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D3B" w:rsidRPr="00804899" w:rsidRDefault="00F27D3B" w:rsidP="00804899">
      <w:pPr>
        <w:widowControl/>
        <w:jc w:val="center"/>
        <w:rPr>
          <w:rFonts w:ascii="Times New Roman" w:hAnsi="Times New Roman"/>
          <w:b/>
          <w:sz w:val="24"/>
          <w:szCs w:val="24"/>
        </w:rPr>
      </w:pPr>
      <w:r w:rsidRPr="00804899">
        <w:rPr>
          <w:rFonts w:ascii="Times New Roman" w:hAnsi="Times New Roman"/>
          <w:b/>
          <w:sz w:val="24"/>
          <w:szCs w:val="24"/>
        </w:rPr>
        <w:t>ТЕЗИСЫ ЛЕКЦИЙ</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sz w:val="24"/>
          <w:szCs w:val="24"/>
        </w:rPr>
        <w:t xml:space="preserve">Тема 1: Введение. Условия нормального функционирования института </w:t>
      </w:r>
      <w:r w:rsidRPr="00804899">
        <w:rPr>
          <w:rFonts w:ascii="Times New Roman" w:hAnsi="Times New Roman"/>
          <w:b/>
          <w:sz w:val="24"/>
          <w:szCs w:val="24"/>
          <w:lang w:val="en-US"/>
        </w:rPr>
        <w:t>PR</w:t>
      </w:r>
      <w:r w:rsidRPr="00804899">
        <w:rPr>
          <w:rFonts w:ascii="Times New Roman" w:hAnsi="Times New Roman"/>
          <w:b/>
          <w:sz w:val="24"/>
          <w:szCs w:val="24"/>
        </w:rPr>
        <w:t xml:space="preserve"> в современном обществе. Образование в области ПР.</w:t>
      </w:r>
    </w:p>
    <w:p w:rsidR="00F27D3B" w:rsidRPr="00804899" w:rsidRDefault="00F27D3B" w:rsidP="00804899">
      <w:pPr>
        <w:widowControl/>
        <w:jc w:val="both"/>
        <w:rPr>
          <w:rFonts w:ascii="Times New Roman" w:hAnsi="Times New Roman"/>
          <w:b/>
          <w:sz w:val="24"/>
          <w:szCs w:val="24"/>
        </w:rPr>
      </w:pPr>
      <w:r w:rsidRPr="00804899">
        <w:rPr>
          <w:rFonts w:ascii="Times New Roman" w:hAnsi="Times New Roman"/>
          <w:b/>
          <w:sz w:val="24"/>
          <w:szCs w:val="24"/>
        </w:rPr>
        <w:t>План:</w:t>
      </w:r>
    </w:p>
    <w:p w:rsidR="00F27D3B" w:rsidRPr="00804899" w:rsidRDefault="00F27D3B" w:rsidP="00804899">
      <w:pPr>
        <w:pStyle w:val="a0"/>
        <w:numPr>
          <w:ilvl w:val="0"/>
          <w:numId w:val="16"/>
        </w:numPr>
        <w:tabs>
          <w:tab w:val="left" w:pos="900"/>
        </w:tabs>
        <w:ind w:left="0" w:right="0" w:firstLine="567"/>
        <w:jc w:val="both"/>
        <w:rPr>
          <w:rFonts w:ascii="Times New Roman" w:hAnsi="Times New Roman"/>
          <w:sz w:val="24"/>
          <w:szCs w:val="24"/>
        </w:rPr>
      </w:pPr>
      <w:r w:rsidRPr="00804899">
        <w:rPr>
          <w:rFonts w:ascii="Times New Roman" w:hAnsi="Times New Roman"/>
          <w:sz w:val="24"/>
          <w:szCs w:val="24"/>
        </w:rPr>
        <w:t>Введение</w:t>
      </w:r>
    </w:p>
    <w:p w:rsidR="00F27D3B" w:rsidRPr="00804899" w:rsidRDefault="00F27D3B" w:rsidP="00804899">
      <w:pPr>
        <w:pStyle w:val="a0"/>
        <w:numPr>
          <w:ilvl w:val="0"/>
          <w:numId w:val="16"/>
        </w:numPr>
        <w:tabs>
          <w:tab w:val="left" w:pos="900"/>
        </w:tabs>
        <w:ind w:left="0" w:right="0" w:firstLine="567"/>
        <w:jc w:val="both"/>
        <w:rPr>
          <w:rFonts w:ascii="Times New Roman" w:hAnsi="Times New Roman"/>
          <w:sz w:val="24"/>
          <w:szCs w:val="24"/>
        </w:rPr>
      </w:pPr>
      <w:r w:rsidRPr="00804899">
        <w:rPr>
          <w:rFonts w:ascii="Times New Roman" w:hAnsi="Times New Roman"/>
          <w:sz w:val="24"/>
          <w:szCs w:val="24"/>
        </w:rPr>
        <w:t xml:space="preserve">Функции </w:t>
      </w:r>
      <w:r w:rsidRPr="00804899">
        <w:rPr>
          <w:rFonts w:ascii="Times New Roman" w:hAnsi="Times New Roman"/>
          <w:sz w:val="24"/>
          <w:szCs w:val="24"/>
          <w:lang w:val="en-US"/>
        </w:rPr>
        <w:t>PR</w:t>
      </w:r>
      <w:r w:rsidRPr="00804899">
        <w:rPr>
          <w:rFonts w:ascii="Times New Roman" w:hAnsi="Times New Roman"/>
          <w:sz w:val="24"/>
          <w:szCs w:val="24"/>
        </w:rPr>
        <w:t>.</w:t>
      </w:r>
    </w:p>
    <w:p w:rsidR="00F27D3B" w:rsidRPr="00804899" w:rsidRDefault="00F27D3B" w:rsidP="00804899">
      <w:pPr>
        <w:pStyle w:val="a0"/>
        <w:numPr>
          <w:ilvl w:val="0"/>
          <w:numId w:val="16"/>
        </w:numPr>
        <w:tabs>
          <w:tab w:val="left" w:pos="900"/>
        </w:tabs>
        <w:ind w:left="0" w:right="0" w:firstLine="567"/>
        <w:jc w:val="both"/>
        <w:rPr>
          <w:rFonts w:ascii="Times New Roman" w:hAnsi="Times New Roman"/>
          <w:b/>
          <w:sz w:val="24"/>
          <w:szCs w:val="24"/>
        </w:rPr>
      </w:pPr>
      <w:r w:rsidRPr="00804899">
        <w:rPr>
          <w:rFonts w:ascii="Times New Roman" w:hAnsi="Times New Roman"/>
          <w:sz w:val="24"/>
          <w:szCs w:val="24"/>
        </w:rPr>
        <w:t xml:space="preserve">Направления реализации функции </w:t>
      </w:r>
      <w:r w:rsidRPr="00804899">
        <w:rPr>
          <w:rFonts w:ascii="Times New Roman" w:hAnsi="Times New Roman"/>
          <w:sz w:val="24"/>
          <w:szCs w:val="24"/>
          <w:lang w:val="en-US"/>
        </w:rPr>
        <w:t>PR</w:t>
      </w:r>
      <w:r w:rsidRPr="00804899">
        <w:rPr>
          <w:rFonts w:ascii="Times New Roman" w:hAnsi="Times New Roman"/>
          <w:sz w:val="24"/>
          <w:szCs w:val="24"/>
        </w:rPr>
        <w:t>.</w:t>
      </w:r>
    </w:p>
    <w:p w:rsidR="00F27D3B" w:rsidRPr="00804899" w:rsidRDefault="00F27D3B" w:rsidP="00804899">
      <w:pPr>
        <w:pStyle w:val="a0"/>
        <w:numPr>
          <w:ilvl w:val="0"/>
          <w:numId w:val="16"/>
        </w:numPr>
        <w:tabs>
          <w:tab w:val="left" w:pos="900"/>
        </w:tabs>
        <w:ind w:left="0" w:right="0" w:firstLine="567"/>
        <w:jc w:val="both"/>
        <w:rPr>
          <w:rFonts w:ascii="Times New Roman" w:hAnsi="Times New Roman"/>
          <w:b/>
          <w:sz w:val="24"/>
          <w:szCs w:val="24"/>
        </w:rPr>
      </w:pPr>
      <w:r w:rsidRPr="00804899">
        <w:rPr>
          <w:rFonts w:ascii="Times New Roman" w:hAnsi="Times New Roman"/>
          <w:sz w:val="24"/>
          <w:szCs w:val="24"/>
        </w:rPr>
        <w:t xml:space="preserve">Особенности функционирования института </w:t>
      </w:r>
      <w:r w:rsidRPr="00804899">
        <w:rPr>
          <w:rFonts w:ascii="Times New Roman" w:hAnsi="Times New Roman"/>
          <w:sz w:val="24"/>
          <w:szCs w:val="24"/>
          <w:lang w:val="en-US"/>
        </w:rPr>
        <w:t>PR</w:t>
      </w:r>
      <w:r w:rsidRPr="00804899">
        <w:rPr>
          <w:rFonts w:ascii="Times New Roman" w:hAnsi="Times New Roman"/>
          <w:sz w:val="24"/>
          <w:szCs w:val="24"/>
        </w:rPr>
        <w:t xml:space="preserve"> в социально-экономической, политической, духовно-идеологической, культурной сферах жизни общества.</w:t>
      </w:r>
    </w:p>
    <w:p w:rsidR="00F27D3B" w:rsidRPr="00804899" w:rsidRDefault="00F27D3B" w:rsidP="00804899">
      <w:pPr>
        <w:pStyle w:val="NormalWeb"/>
        <w:spacing w:before="0" w:after="0"/>
        <w:ind w:left="0" w:right="0" w:firstLine="480"/>
        <w:jc w:val="both"/>
      </w:pPr>
      <w:r w:rsidRPr="00804899">
        <w:rPr>
          <w:b/>
          <w:bCs/>
        </w:rPr>
        <w:t xml:space="preserve">1.  Введение. </w:t>
      </w:r>
      <w:r w:rsidRPr="00804899">
        <w:t xml:space="preserve">«Не в том состоит затруднение, что выражение «связи с общественностью» не имеет смысла, а скорее в том, что так называют массу совершенно разных вещей». Это признание Стивена Фицджеральда </w:t>
      </w:r>
      <w:r w:rsidRPr="00804899">
        <w:rPr>
          <w:i/>
          <w:iCs/>
        </w:rPr>
        <w:t xml:space="preserve">(Stephen Fitzgerald) </w:t>
      </w:r>
      <w:r w:rsidRPr="00804899">
        <w:t>не является кон</w:t>
      </w:r>
      <w:r w:rsidRPr="00804899">
        <w:softHyphen/>
        <w:t>статацией исследовательского бессилия, но подтверждением многообразия явлений, в равной степени соответствующих этому до удивления неуловимому термину. За океаном дошли даже до того, чтобы назвать PR «искусством побуждать лю</w:t>
      </w:r>
      <w:r w:rsidRPr="00804899">
        <w:softHyphen/>
        <w:t>дей вести с вами свои дела»! Во Франции же этот термин относится скорее к сфере и понятиям морали — обозначает распространение уни</w:t>
      </w:r>
      <w:r w:rsidRPr="00804899">
        <w:softHyphen/>
        <w:t>версальной, всеобщей и необходимой для каждого информа</w:t>
      </w:r>
      <w:r w:rsidRPr="00804899">
        <w:softHyphen/>
        <w:t>ции, цель которой «восстановить истину там, где воцарились ошибка и ложь»</w:t>
      </w:r>
      <w:r w:rsidRPr="00804899">
        <w:rPr>
          <w:i/>
          <w:iCs/>
        </w:rPr>
        <w:t>.</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Дать определение связям с общественностью сложно еще и потому, что нелегко выделить собственно саму область этой деятельности, отграничив ее от рекламы, пропаганды, отношений с прессой и даже от распространения техничес</w:t>
      </w:r>
      <w:r w:rsidRPr="00804899">
        <w:rPr>
          <w:rFonts w:ascii="Times New Roman" w:hAnsi="Times New Roman"/>
          <w:color w:val="000000"/>
          <w:sz w:val="24"/>
          <w:szCs w:val="24"/>
        </w:rPr>
        <w:softHyphen/>
        <w:t>кой документации. Не доходя до утверждения, что предме</w:t>
      </w:r>
      <w:r w:rsidRPr="00804899">
        <w:rPr>
          <w:rFonts w:ascii="Times New Roman" w:hAnsi="Times New Roman"/>
          <w:color w:val="000000"/>
          <w:sz w:val="24"/>
          <w:szCs w:val="24"/>
        </w:rPr>
        <w:softHyphen/>
        <w:t>та связей с общественностью не существует как такового, остается признать, что это весьма относительное понятие. Однако есть основная идея, согласно которой PR с самого начала были ориентированы на интересы всего общества, на распространение информации, важной для всех и каж</w:t>
      </w:r>
      <w:r w:rsidRPr="00804899">
        <w:rPr>
          <w:rFonts w:ascii="Times New Roman" w:hAnsi="Times New Roman"/>
          <w:color w:val="000000"/>
          <w:sz w:val="24"/>
          <w:szCs w:val="24"/>
        </w:rPr>
        <w:softHyphen/>
        <w:t>дого, т.е., осмелимся утверждать, что их характерная черта — беспристрастность. Еще Иви Ли говорил, имея в виду Рок</w:t>
      </w:r>
      <w:r w:rsidRPr="00804899">
        <w:rPr>
          <w:rFonts w:ascii="Times New Roman" w:hAnsi="Times New Roman"/>
          <w:color w:val="000000"/>
          <w:sz w:val="24"/>
          <w:szCs w:val="24"/>
        </w:rPr>
        <w:softHyphen/>
        <w:t>феллера, что «большая компания не сможет выжить, если она не объяснит людям, и в первую очередь своим сотруд</w:t>
      </w:r>
      <w:r w:rsidRPr="00804899">
        <w:rPr>
          <w:rFonts w:ascii="Times New Roman" w:hAnsi="Times New Roman"/>
          <w:color w:val="000000"/>
          <w:sz w:val="24"/>
          <w:szCs w:val="24"/>
        </w:rPr>
        <w:softHyphen/>
        <w:t>никам, в чем состоит ее роль на уровне местного сообще</w:t>
      </w:r>
      <w:r w:rsidRPr="00804899">
        <w:rPr>
          <w:rFonts w:ascii="Times New Roman" w:hAnsi="Times New Roman"/>
          <w:color w:val="000000"/>
          <w:sz w:val="24"/>
          <w:szCs w:val="24"/>
        </w:rPr>
        <w:softHyphen/>
        <w:t>ства, региона или страны, и какую пользу она всем им при</w:t>
      </w:r>
      <w:r w:rsidRPr="00804899">
        <w:rPr>
          <w:rFonts w:ascii="Times New Roman" w:hAnsi="Times New Roman"/>
          <w:color w:val="000000"/>
          <w:sz w:val="24"/>
          <w:szCs w:val="24"/>
        </w:rPr>
        <w:softHyphen/>
        <w:t xml:space="preserve">носит». Главную идею связей с общественностью следует искать в формуле «хорошо работать и рассказывать об этом».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Связи с общественностью относятся к тому типу деловой этики, которая вытеснила в прошлое эпоху «буржуа-конкис</w:t>
      </w:r>
      <w:r w:rsidRPr="00804899">
        <w:rPr>
          <w:rFonts w:ascii="Times New Roman" w:hAnsi="Times New Roman"/>
          <w:color w:val="000000"/>
          <w:sz w:val="24"/>
          <w:szCs w:val="24"/>
        </w:rPr>
        <w:softHyphen/>
        <w:t>тадоров» с их жестокой конкуренцией на ножах. «Огромное преимущество, незаменимое достоинство широко распростра</w:t>
      </w:r>
      <w:r w:rsidRPr="00804899">
        <w:rPr>
          <w:rFonts w:ascii="Times New Roman" w:hAnsi="Times New Roman"/>
          <w:color w:val="000000"/>
          <w:sz w:val="24"/>
          <w:szCs w:val="24"/>
        </w:rPr>
        <w:softHyphen/>
        <w:t>няемой достоверной информации (которая и составляет саму суть PR) состоит в том, что она заставляет руководство ре</w:t>
      </w:r>
      <w:r w:rsidRPr="00804899">
        <w:rPr>
          <w:rFonts w:ascii="Times New Roman" w:hAnsi="Times New Roman"/>
          <w:color w:val="000000"/>
          <w:sz w:val="24"/>
          <w:szCs w:val="24"/>
        </w:rPr>
        <w:softHyphen/>
        <w:t>формировать то, что плохо работает, в том числе, реформиро</w:t>
      </w:r>
      <w:r w:rsidRPr="00804899">
        <w:rPr>
          <w:rFonts w:ascii="Times New Roman" w:hAnsi="Times New Roman"/>
          <w:color w:val="000000"/>
          <w:sz w:val="24"/>
          <w:szCs w:val="24"/>
        </w:rPr>
        <w:softHyphen/>
        <w:t xml:space="preserve">вать самих себя». Автор этой формулы Луи Саллерон </w:t>
      </w:r>
      <w:r w:rsidRPr="00804899">
        <w:rPr>
          <w:rFonts w:ascii="Times New Roman" w:hAnsi="Times New Roman"/>
          <w:i/>
          <w:iCs/>
          <w:color w:val="000000"/>
          <w:sz w:val="24"/>
          <w:szCs w:val="24"/>
        </w:rPr>
        <w:t>(Louis Sallerori)</w:t>
      </w:r>
      <w:r w:rsidRPr="00804899">
        <w:rPr>
          <w:rFonts w:ascii="Times New Roman" w:hAnsi="Times New Roman"/>
          <w:color w:val="000000"/>
          <w:sz w:val="24"/>
          <w:szCs w:val="24"/>
        </w:rPr>
        <w:t>,</w:t>
      </w:r>
      <w:r w:rsidRPr="00804899">
        <w:rPr>
          <w:rFonts w:ascii="Times New Roman" w:hAnsi="Times New Roman"/>
          <w:i/>
          <w:iCs/>
          <w:color w:val="000000"/>
          <w:sz w:val="24"/>
          <w:szCs w:val="24"/>
        </w:rPr>
        <w:t xml:space="preserve"> </w:t>
      </w:r>
      <w:r w:rsidRPr="00804899">
        <w:rPr>
          <w:rFonts w:ascii="Times New Roman" w:hAnsi="Times New Roman"/>
          <w:color w:val="000000"/>
          <w:sz w:val="24"/>
          <w:szCs w:val="24"/>
        </w:rPr>
        <w:t>сам не желая того, воспроизводит идеал Конфуция, согласно которому настоящий человек претворяет свои слова в дела, после чего сопровождает свои дела словами. А грамма</w:t>
      </w:r>
      <w:r w:rsidRPr="00804899">
        <w:rPr>
          <w:rFonts w:ascii="Times New Roman" w:hAnsi="Times New Roman"/>
          <w:color w:val="000000"/>
          <w:sz w:val="24"/>
          <w:szCs w:val="24"/>
        </w:rPr>
        <w:softHyphen/>
        <w:t>тика связей с общественностью именно и состоит в гармонич</w:t>
      </w:r>
      <w:r w:rsidRPr="00804899">
        <w:rPr>
          <w:rFonts w:ascii="Times New Roman" w:hAnsi="Times New Roman"/>
          <w:color w:val="000000"/>
          <w:sz w:val="24"/>
          <w:szCs w:val="24"/>
        </w:rPr>
        <w:softHyphen/>
        <w:t>ном сочетании «слова» и «дела»: и их диалектика являет со</w:t>
      </w:r>
      <w:r w:rsidRPr="00804899">
        <w:rPr>
          <w:rFonts w:ascii="Times New Roman" w:hAnsi="Times New Roman"/>
          <w:color w:val="000000"/>
          <w:sz w:val="24"/>
          <w:szCs w:val="24"/>
        </w:rPr>
        <w:softHyphen/>
        <w:t>бой не пустую риторическую формулу, но руководство к дей</w:t>
      </w:r>
      <w:r w:rsidRPr="00804899">
        <w:rPr>
          <w:rFonts w:ascii="Times New Roman" w:hAnsi="Times New Roman"/>
          <w:color w:val="000000"/>
          <w:sz w:val="24"/>
          <w:szCs w:val="24"/>
        </w:rPr>
        <w:softHyphen/>
        <w:t>ствию.</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Согласно определению Л. Саллерона, «связи с обществен</w:t>
      </w:r>
      <w:r w:rsidRPr="00804899">
        <w:rPr>
          <w:rFonts w:ascii="Times New Roman" w:hAnsi="Times New Roman"/>
          <w:color w:val="000000"/>
          <w:sz w:val="24"/>
          <w:szCs w:val="24"/>
        </w:rPr>
        <w:softHyphen/>
        <w:t>ностью суть набор способов, применяемых предприятиями для создания климата доверия в коллективе, а также в среде, с которой им приходится взаимодействовать, и обычно в обще</w:t>
      </w:r>
      <w:r w:rsidRPr="00804899">
        <w:rPr>
          <w:rFonts w:ascii="Times New Roman" w:hAnsi="Times New Roman"/>
          <w:color w:val="000000"/>
          <w:sz w:val="24"/>
          <w:szCs w:val="24"/>
        </w:rPr>
        <w:softHyphen/>
        <w:t>стве как таковом — с целью обеспечить поддержку своей де</w:t>
      </w:r>
      <w:r w:rsidRPr="00804899">
        <w:rPr>
          <w:rFonts w:ascii="Times New Roman" w:hAnsi="Times New Roman"/>
          <w:color w:val="000000"/>
          <w:sz w:val="24"/>
          <w:szCs w:val="24"/>
        </w:rPr>
        <w:softHyphen/>
        <w:t>ятельности и способствовать своему развитию. В конечном итоге они должны создать гармоничный комплекс социальных связей, порожденных экономической деятельностью в усло</w:t>
      </w:r>
      <w:r w:rsidRPr="00804899">
        <w:rPr>
          <w:rFonts w:ascii="Times New Roman" w:hAnsi="Times New Roman"/>
          <w:color w:val="000000"/>
          <w:sz w:val="24"/>
          <w:szCs w:val="24"/>
        </w:rPr>
        <w:softHyphen/>
        <w:t>виях лояльности и правдивой информации».</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Три критерия данного определения, с которым согласил</w:t>
      </w:r>
      <w:r w:rsidRPr="00804899">
        <w:rPr>
          <w:rFonts w:ascii="Times New Roman" w:hAnsi="Times New Roman"/>
          <w:color w:val="000000"/>
          <w:sz w:val="24"/>
          <w:szCs w:val="24"/>
        </w:rPr>
        <w:softHyphen/>
        <w:t>ся Л. Дево и которое мы принимаем в качестве рабочей ос</w:t>
      </w:r>
      <w:r w:rsidRPr="00804899">
        <w:rPr>
          <w:rFonts w:ascii="Times New Roman" w:hAnsi="Times New Roman"/>
          <w:color w:val="000000"/>
          <w:sz w:val="24"/>
          <w:szCs w:val="24"/>
        </w:rPr>
        <w:softHyphen/>
        <w:t>новы, — общий интерес («вносить определенный вклад»), введение в научно-исследовательский инструментарий неко</w:t>
      </w:r>
      <w:r w:rsidRPr="00804899">
        <w:rPr>
          <w:rFonts w:ascii="Times New Roman" w:hAnsi="Times New Roman"/>
          <w:color w:val="000000"/>
          <w:sz w:val="24"/>
          <w:szCs w:val="24"/>
        </w:rPr>
        <w:softHyphen/>
        <w:t>его онтологического понятия и «полное освобождение от каких бы то ни было элементов рекламного свойства». Соот</w:t>
      </w:r>
      <w:r w:rsidRPr="00804899">
        <w:rPr>
          <w:rFonts w:ascii="Times New Roman" w:hAnsi="Times New Roman"/>
          <w:color w:val="000000"/>
          <w:sz w:val="24"/>
          <w:szCs w:val="24"/>
        </w:rPr>
        <w:softHyphen/>
        <w:t>ветственно специалист по связям с общественностью не дол</w:t>
      </w:r>
      <w:r w:rsidRPr="00804899">
        <w:rPr>
          <w:rFonts w:ascii="Times New Roman" w:hAnsi="Times New Roman"/>
          <w:color w:val="000000"/>
          <w:sz w:val="24"/>
          <w:szCs w:val="24"/>
        </w:rPr>
        <w:softHyphen/>
        <w:t>жен делать следующих вещей: считать себя менеджером по персоналу, пытаться «отмыть добела черного кобеля», стре</w:t>
      </w:r>
      <w:r w:rsidRPr="00804899">
        <w:rPr>
          <w:rFonts w:ascii="Times New Roman" w:hAnsi="Times New Roman"/>
          <w:color w:val="000000"/>
          <w:sz w:val="24"/>
          <w:szCs w:val="24"/>
        </w:rPr>
        <w:softHyphen/>
        <w:t>миться занять пост руководителя рекламной службы, орга</w:t>
      </w:r>
      <w:r w:rsidRPr="00804899">
        <w:rPr>
          <w:rFonts w:ascii="Times New Roman" w:hAnsi="Times New Roman"/>
          <w:color w:val="000000"/>
          <w:sz w:val="24"/>
          <w:szCs w:val="24"/>
        </w:rPr>
        <w:softHyphen/>
        <w:t>низовывать в рамках предприятия центры по изучению аст</w:t>
      </w:r>
      <w:r w:rsidRPr="00804899">
        <w:rPr>
          <w:rFonts w:ascii="Times New Roman" w:hAnsi="Times New Roman"/>
          <w:color w:val="000000"/>
          <w:sz w:val="24"/>
          <w:szCs w:val="24"/>
        </w:rPr>
        <w:softHyphen/>
        <w:t>рологии, мистики и даже философии. По мнению Л. Дево, специалист по PR должен быть «честным человеком в духе XX в. и согласно букве века XVII», т. е. человеком сдержан</w:t>
      </w:r>
      <w:r w:rsidRPr="00804899">
        <w:rPr>
          <w:rFonts w:ascii="Times New Roman" w:hAnsi="Times New Roman"/>
          <w:color w:val="000000"/>
          <w:sz w:val="24"/>
          <w:szCs w:val="24"/>
        </w:rPr>
        <w:softHyphen/>
        <w:t>ным, компетентным и серьезным, не «эстрадным конферан</w:t>
      </w:r>
      <w:r w:rsidRPr="00804899">
        <w:rPr>
          <w:rFonts w:ascii="Times New Roman" w:hAnsi="Times New Roman"/>
          <w:color w:val="000000"/>
          <w:sz w:val="24"/>
          <w:szCs w:val="24"/>
        </w:rPr>
        <w:softHyphen/>
        <w:t>сье, не торговцем развлечениями», но точным и достовер</w:t>
      </w:r>
      <w:r w:rsidRPr="00804899">
        <w:rPr>
          <w:rFonts w:ascii="Times New Roman" w:hAnsi="Times New Roman"/>
          <w:color w:val="000000"/>
          <w:sz w:val="24"/>
          <w:szCs w:val="24"/>
        </w:rPr>
        <w:softHyphen/>
        <w:t>ным информатором.</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Рене Тавернье и Стефан Феликс, два первых основателя Французской ассоциации связей с общественностью (AFREP), справедливо отмечали, что появление PR в англо-саксонской и преимущественно протестантской стране не выглядит слу</w:t>
      </w:r>
      <w:r w:rsidRPr="00804899">
        <w:rPr>
          <w:rFonts w:ascii="Times New Roman" w:hAnsi="Times New Roman"/>
          <w:color w:val="000000"/>
          <w:sz w:val="24"/>
          <w:szCs w:val="24"/>
        </w:rPr>
        <w:softHyphen/>
        <w:t>чайностью, ибо осуждающий богатство католицизм прослав</w:t>
      </w:r>
      <w:r w:rsidRPr="00804899">
        <w:rPr>
          <w:rFonts w:ascii="Times New Roman" w:hAnsi="Times New Roman"/>
          <w:color w:val="000000"/>
          <w:sz w:val="24"/>
          <w:szCs w:val="24"/>
        </w:rPr>
        <w:softHyphen/>
        <w:t xml:space="preserve">ляет земную бедность. В странах латинского мира богатыми действительно не восхищаются — к ним испытывают ревность. Уильяму Питту </w:t>
      </w:r>
      <w:r w:rsidRPr="00804899">
        <w:rPr>
          <w:rFonts w:ascii="Times New Roman" w:hAnsi="Times New Roman"/>
          <w:i/>
          <w:iCs/>
          <w:color w:val="000000"/>
          <w:sz w:val="24"/>
          <w:szCs w:val="24"/>
        </w:rPr>
        <w:t xml:space="preserve">(William Pitt) </w:t>
      </w:r>
      <w:r w:rsidRPr="00804899">
        <w:rPr>
          <w:rFonts w:ascii="Times New Roman" w:hAnsi="Times New Roman"/>
          <w:color w:val="000000"/>
          <w:sz w:val="24"/>
          <w:szCs w:val="24"/>
        </w:rPr>
        <w:t xml:space="preserve">принадлежат известные уже в конце XVIII в. слова: «Бедность — не порок, но в ней есть что-то чертовски вызывающее». Цитируя Питта, Гэлбрейт </w:t>
      </w:r>
      <w:r w:rsidRPr="00804899">
        <w:rPr>
          <w:rFonts w:ascii="Times New Roman" w:hAnsi="Times New Roman"/>
          <w:i/>
          <w:iCs/>
          <w:color w:val="000000"/>
          <w:sz w:val="24"/>
          <w:szCs w:val="24"/>
        </w:rPr>
        <w:t xml:space="preserve">(Galbraith) </w:t>
      </w:r>
      <w:r w:rsidRPr="00804899">
        <w:rPr>
          <w:rFonts w:ascii="Times New Roman" w:hAnsi="Times New Roman"/>
          <w:color w:val="000000"/>
          <w:sz w:val="24"/>
          <w:szCs w:val="24"/>
        </w:rPr>
        <w:t>добавляет: «В сегодняшней Америке бедность уже не является вызывающей. Это — порок». Связи с обществен</w:t>
      </w:r>
      <w:r w:rsidRPr="00804899">
        <w:rPr>
          <w:rFonts w:ascii="Times New Roman" w:hAnsi="Times New Roman"/>
          <w:color w:val="000000"/>
          <w:sz w:val="24"/>
          <w:szCs w:val="24"/>
        </w:rPr>
        <w:softHyphen/>
        <w:t>ностью исходят из представлений о труде, являющихся в дан</w:t>
      </w:r>
      <w:r w:rsidRPr="00804899">
        <w:rPr>
          <w:rFonts w:ascii="Times New Roman" w:hAnsi="Times New Roman"/>
          <w:color w:val="000000"/>
          <w:sz w:val="24"/>
          <w:szCs w:val="24"/>
        </w:rPr>
        <w:softHyphen/>
        <w:t>ном случае фундаментальными. Согласно таким представле</w:t>
      </w:r>
      <w:r w:rsidRPr="00804899">
        <w:rPr>
          <w:rFonts w:ascii="Times New Roman" w:hAnsi="Times New Roman"/>
          <w:color w:val="000000"/>
          <w:sz w:val="24"/>
          <w:szCs w:val="24"/>
        </w:rPr>
        <w:softHyphen/>
        <w:t>ниям, богатство — это хорошо — если процветающая компа</w:t>
      </w:r>
      <w:r w:rsidRPr="00804899">
        <w:rPr>
          <w:rFonts w:ascii="Times New Roman" w:hAnsi="Times New Roman"/>
          <w:color w:val="000000"/>
          <w:sz w:val="24"/>
          <w:szCs w:val="24"/>
        </w:rPr>
        <w:softHyphen/>
        <w:t>ния вносит полезный вклад в жизнь общества, членом (или частью) которого она является; в этом случае стоит и даже необходимо рассказывать о ее богатстве к вящему укрепле</w:t>
      </w:r>
      <w:r w:rsidRPr="00804899">
        <w:rPr>
          <w:rFonts w:ascii="Times New Roman" w:hAnsi="Times New Roman"/>
          <w:color w:val="000000"/>
          <w:sz w:val="24"/>
          <w:szCs w:val="24"/>
        </w:rPr>
        <w:softHyphen/>
        <w:t>нию ее авторитета, чести и достоинства.</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Впрочем, главной и первостепенной целью связей с обще</w:t>
      </w:r>
      <w:r w:rsidRPr="00804899">
        <w:rPr>
          <w:rFonts w:ascii="Times New Roman" w:hAnsi="Times New Roman"/>
          <w:color w:val="000000"/>
          <w:sz w:val="24"/>
          <w:szCs w:val="24"/>
        </w:rPr>
        <w:softHyphen/>
        <w:t>ственностью является информация.</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Эта информация не может быть ни ошибочной, ни лож</w:t>
      </w:r>
      <w:r w:rsidRPr="00804899">
        <w:rPr>
          <w:rFonts w:ascii="Times New Roman" w:hAnsi="Times New Roman"/>
          <w:color w:val="000000"/>
          <w:sz w:val="24"/>
          <w:szCs w:val="24"/>
        </w:rPr>
        <w:softHyphen/>
        <w:t>ной, что само собой разрушило бы структуру связей с обще</w:t>
      </w:r>
      <w:r w:rsidRPr="00804899">
        <w:rPr>
          <w:rFonts w:ascii="Times New Roman" w:hAnsi="Times New Roman"/>
          <w:color w:val="000000"/>
          <w:sz w:val="24"/>
          <w:szCs w:val="24"/>
        </w:rPr>
        <w:softHyphen/>
        <w:t>ственностью. Один пример: несколько лет тому назад государственная организация, занимающаяся связями с обществен</w:t>
      </w:r>
      <w:r w:rsidRPr="00804899">
        <w:rPr>
          <w:rFonts w:ascii="Times New Roman" w:hAnsi="Times New Roman"/>
          <w:color w:val="000000"/>
          <w:sz w:val="24"/>
          <w:szCs w:val="24"/>
        </w:rPr>
        <w:softHyphen/>
        <w:t>ностью в пищевой промышленности, Центр информации и взаимосвязи в области питания (Centre d'information et de liason de l'alimentation — CILA) начала акцию под названием «Индекс Кобак» («L'index Cobac»). Суть ее состояла в том, чтобы выразить наличие микробов в продуктах посредством цветовой гаммы. Розовый цвет обозначал самую безопасную, с бактериологической точки зрения, продукцию, а желтый — самую неблагополучную. Другие цвета соответствовали раз</w:t>
      </w:r>
      <w:r w:rsidRPr="00804899">
        <w:rPr>
          <w:rFonts w:ascii="Times New Roman" w:hAnsi="Times New Roman"/>
          <w:color w:val="000000"/>
          <w:sz w:val="24"/>
          <w:szCs w:val="24"/>
        </w:rPr>
        <w:softHyphen/>
        <w:t>личным промежуточным показателям. Пришедшие на заводы инспекторы брали образцы продукции, запечатывали их в сте</w:t>
      </w:r>
      <w:r w:rsidRPr="00804899">
        <w:rPr>
          <w:rFonts w:ascii="Times New Roman" w:hAnsi="Times New Roman"/>
          <w:color w:val="000000"/>
          <w:sz w:val="24"/>
          <w:szCs w:val="24"/>
        </w:rPr>
        <w:softHyphen/>
        <w:t>рильные флаконы и через восемь дней посылали ответ, что в таком-то продукте обнаружены такие-то микробы. Однако большинство руководителей не понимали, что означает то или иное греческое название микроба, и цветовое табло помогло им сориентироваться в вопросе, насколько токсичен исследо</w:t>
      </w:r>
      <w:r w:rsidRPr="00804899">
        <w:rPr>
          <w:rFonts w:ascii="Times New Roman" w:hAnsi="Times New Roman"/>
          <w:color w:val="000000"/>
          <w:sz w:val="24"/>
          <w:szCs w:val="24"/>
        </w:rPr>
        <w:softHyphen/>
        <w:t>ванный продукт. Розовый цвет индикатора был показателем наивысшего качества, и благодаря цветовой шкале многие про</w:t>
      </w:r>
      <w:r w:rsidRPr="00804899">
        <w:rPr>
          <w:rFonts w:ascii="Times New Roman" w:hAnsi="Times New Roman"/>
          <w:color w:val="000000"/>
          <w:sz w:val="24"/>
          <w:szCs w:val="24"/>
        </w:rPr>
        <w:softHyphen/>
        <w:t>изводители сумели серьезно улучшить свою продукцию по такому показателю как количество микробов. Таким образом, была продемонстрирована тесная связь технического прогресса с прогрессом моральным.</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Реклама и связи с общественностью часто предстают в облике сестер-соперниц. В первый период своего существо</w:t>
      </w:r>
      <w:r w:rsidRPr="00804899">
        <w:rPr>
          <w:rFonts w:ascii="Times New Roman" w:hAnsi="Times New Roman"/>
          <w:color w:val="000000"/>
          <w:sz w:val="24"/>
          <w:szCs w:val="24"/>
        </w:rPr>
        <w:softHyphen/>
        <w:t>вания связи с общественностью подвергались столь сильным нападкам со стороны коллег-рекламщиков, что появился еще один вариант расшифровки аббревиатуры PR — «подполь</w:t>
      </w:r>
      <w:r w:rsidRPr="00804899">
        <w:rPr>
          <w:rFonts w:ascii="Times New Roman" w:hAnsi="Times New Roman"/>
          <w:color w:val="000000"/>
          <w:sz w:val="24"/>
          <w:szCs w:val="24"/>
        </w:rPr>
        <w:softHyphen/>
        <w:t>ная реклама» (publicite resquillee)! В статье, опубликован</w:t>
      </w:r>
      <w:r w:rsidRPr="00804899">
        <w:rPr>
          <w:rFonts w:ascii="Times New Roman" w:hAnsi="Times New Roman"/>
          <w:color w:val="000000"/>
          <w:sz w:val="24"/>
          <w:szCs w:val="24"/>
        </w:rPr>
        <w:softHyphen/>
        <w:t xml:space="preserve">ной в газете «Le Monde», Юбер Бев-Мери </w:t>
      </w:r>
      <w:r w:rsidRPr="00804899">
        <w:rPr>
          <w:rFonts w:ascii="Times New Roman" w:hAnsi="Times New Roman"/>
          <w:i/>
          <w:iCs/>
          <w:color w:val="000000"/>
          <w:sz w:val="24"/>
          <w:szCs w:val="24"/>
        </w:rPr>
        <w:t xml:space="preserve">(Hubert Beuve-Мегу) </w:t>
      </w:r>
      <w:r w:rsidRPr="00804899">
        <w:rPr>
          <w:rFonts w:ascii="Times New Roman" w:hAnsi="Times New Roman"/>
          <w:color w:val="000000"/>
          <w:sz w:val="24"/>
          <w:szCs w:val="24"/>
        </w:rPr>
        <w:t>дал определение рекламы как «формы классической афиши», подчеркнув, что она «информирует и разъясняет, но только коммерческую сторону, и всегда с выгодой для предлагающего». В рекламе нет двойного дна: она говорит то, что хочет сказать. Два специалиста по рекламе (см. книгу Б. де Бла — В. De Bias и Г. Вердье — Н. Verdier «Реклама») вносят уточнение: «Коммерческая реклама — это набор способов массового воздействия, призванных принести пользу предприятию путем приобретения, расширения и удержания его клиентуры».</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Иные желчные умы и сегодня готовы видеть в связях с общественностью скрытую рекламу, осуществляемую посред</w:t>
      </w:r>
      <w:r w:rsidRPr="00804899">
        <w:rPr>
          <w:rFonts w:ascii="Times New Roman" w:hAnsi="Times New Roman"/>
          <w:color w:val="000000"/>
          <w:sz w:val="24"/>
          <w:szCs w:val="24"/>
        </w:rPr>
        <w:softHyphen/>
        <w:t>ством прямого или опосредованного давления, оказываемого на печатные или электронные СМИ.</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На деле руководитель рекламного отдела работает совер</w:t>
      </w:r>
      <w:r w:rsidRPr="00804899">
        <w:rPr>
          <w:rFonts w:ascii="Times New Roman" w:hAnsi="Times New Roman"/>
          <w:color w:val="000000"/>
          <w:sz w:val="24"/>
          <w:szCs w:val="24"/>
        </w:rPr>
        <w:softHyphen/>
        <w:t>шенно иначе, чем его коллега, действующий в сфере PR. Пер</w:t>
      </w:r>
      <w:r w:rsidRPr="00804899">
        <w:rPr>
          <w:rFonts w:ascii="Times New Roman" w:hAnsi="Times New Roman"/>
          <w:color w:val="000000"/>
          <w:sz w:val="24"/>
          <w:szCs w:val="24"/>
        </w:rPr>
        <w:softHyphen/>
        <w:t>вый преимущественно приобретает рекламные площади, вто</w:t>
      </w:r>
      <w:r w:rsidRPr="00804899">
        <w:rPr>
          <w:rFonts w:ascii="Times New Roman" w:hAnsi="Times New Roman"/>
          <w:color w:val="000000"/>
          <w:sz w:val="24"/>
          <w:szCs w:val="24"/>
        </w:rPr>
        <w:softHyphen/>
        <w:t>рой транслирует информацию, сообщает редакторам газет сведения, которые могут представлять для них интерес, неза</w:t>
      </w:r>
      <w:r w:rsidRPr="00804899">
        <w:rPr>
          <w:rFonts w:ascii="Times New Roman" w:hAnsi="Times New Roman"/>
          <w:color w:val="000000"/>
          <w:sz w:val="24"/>
          <w:szCs w:val="24"/>
        </w:rPr>
        <w:softHyphen/>
        <w:t>висимо от того, будут ли они опубликованы. И в любом слу</w:t>
      </w:r>
      <w:r w:rsidRPr="00804899">
        <w:rPr>
          <w:rFonts w:ascii="Times New Roman" w:hAnsi="Times New Roman"/>
          <w:color w:val="000000"/>
          <w:sz w:val="24"/>
          <w:szCs w:val="24"/>
        </w:rPr>
        <w:softHyphen/>
        <w:t>чае не может быть и речи о том, чтобы платить журналисту за размещение нужного материала.</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Очевидно, впрочем, что основное различие между рекла</w:t>
      </w:r>
      <w:r w:rsidRPr="00804899">
        <w:rPr>
          <w:rFonts w:ascii="Times New Roman" w:hAnsi="Times New Roman"/>
          <w:color w:val="000000"/>
          <w:sz w:val="24"/>
          <w:szCs w:val="24"/>
        </w:rPr>
        <w:softHyphen/>
        <w:t xml:space="preserve">мой и PR кроется в точности информации. Конечно, реклама </w:t>
      </w:r>
      <w:r w:rsidRPr="00804899">
        <w:rPr>
          <w:rFonts w:ascii="Times New Roman" w:hAnsi="Times New Roman"/>
          <w:i/>
          <w:iCs/>
          <w:color w:val="000000"/>
          <w:sz w:val="24"/>
          <w:szCs w:val="24"/>
        </w:rPr>
        <w:t xml:space="preserve">не врет, </w:t>
      </w:r>
      <w:r w:rsidRPr="00804899">
        <w:rPr>
          <w:rFonts w:ascii="Times New Roman" w:hAnsi="Times New Roman"/>
          <w:color w:val="000000"/>
          <w:sz w:val="24"/>
          <w:szCs w:val="24"/>
        </w:rPr>
        <w:t>но она представляет истину очень специфически, «ретуширует» ее, «приодевает», слегка провоцирует. Сообще</w:t>
      </w:r>
      <w:r w:rsidRPr="00804899">
        <w:rPr>
          <w:rFonts w:ascii="Times New Roman" w:hAnsi="Times New Roman"/>
          <w:color w:val="000000"/>
          <w:sz w:val="24"/>
          <w:szCs w:val="24"/>
        </w:rPr>
        <w:softHyphen/>
        <w:t>ние, передаваемое в рамках PR, должно быть, напротив, со</w:t>
      </w:r>
      <w:r w:rsidRPr="00804899">
        <w:rPr>
          <w:rFonts w:ascii="Times New Roman" w:hAnsi="Times New Roman"/>
          <w:color w:val="000000"/>
          <w:sz w:val="24"/>
          <w:szCs w:val="24"/>
        </w:rPr>
        <w:softHyphen/>
        <w:t xml:space="preserve">вершенно </w:t>
      </w:r>
      <w:r w:rsidRPr="00804899">
        <w:rPr>
          <w:rFonts w:ascii="Times New Roman" w:hAnsi="Times New Roman"/>
          <w:color w:val="FF0000"/>
          <w:sz w:val="24"/>
          <w:szCs w:val="24"/>
        </w:rPr>
        <w:t>аутентичным.</w:t>
      </w:r>
      <w:r w:rsidRPr="00804899">
        <w:rPr>
          <w:rFonts w:ascii="Times New Roman" w:hAnsi="Times New Roman"/>
          <w:color w:val="000000"/>
          <w:sz w:val="24"/>
          <w:szCs w:val="24"/>
        </w:rPr>
        <w:t xml:space="preserve"> Реклама не может не «деформиро</w:t>
      </w:r>
      <w:r w:rsidRPr="00804899">
        <w:rPr>
          <w:rFonts w:ascii="Times New Roman" w:hAnsi="Times New Roman"/>
          <w:color w:val="000000"/>
          <w:sz w:val="24"/>
          <w:szCs w:val="24"/>
        </w:rPr>
        <w:softHyphen/>
        <w:t>вать», или даже не приукрашать или «возвеличивать» имидж марки. «Связи с общественностью, — говорит почетный пред</w:t>
      </w:r>
      <w:r w:rsidRPr="00804899">
        <w:rPr>
          <w:rFonts w:ascii="Times New Roman" w:hAnsi="Times New Roman"/>
          <w:color w:val="000000"/>
          <w:sz w:val="24"/>
          <w:szCs w:val="24"/>
        </w:rPr>
        <w:softHyphen/>
        <w:t xml:space="preserve">седатель Французской федерации рекламы Анри Эно (Henri Henault), — показывают </w:t>
      </w:r>
      <w:r w:rsidRPr="00804899">
        <w:rPr>
          <w:rFonts w:ascii="Times New Roman" w:hAnsi="Times New Roman"/>
          <w:i/>
          <w:iCs/>
          <w:color w:val="000000"/>
          <w:sz w:val="24"/>
          <w:szCs w:val="24"/>
        </w:rPr>
        <w:t xml:space="preserve">истинное </w:t>
      </w:r>
      <w:r w:rsidRPr="00804899">
        <w:rPr>
          <w:rFonts w:ascii="Times New Roman" w:hAnsi="Times New Roman"/>
          <w:color w:val="000000"/>
          <w:sz w:val="24"/>
          <w:szCs w:val="24"/>
        </w:rPr>
        <w:t>лицо предприятия».</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На уровне коммерческого предприятия нередко происхо</w:t>
      </w:r>
      <w:r w:rsidRPr="00804899">
        <w:rPr>
          <w:rFonts w:ascii="Times New Roman" w:hAnsi="Times New Roman"/>
          <w:color w:val="000000"/>
          <w:sz w:val="24"/>
          <w:szCs w:val="24"/>
        </w:rPr>
        <w:softHyphen/>
        <w:t>дит смешение рекламы и PR, а в государственных службах подобное бывает с PR и пропагандой. Действительно, если речь идет об отношениях администрации или же самого госу</w:t>
      </w:r>
      <w:r w:rsidRPr="00804899">
        <w:rPr>
          <w:rFonts w:ascii="Times New Roman" w:hAnsi="Times New Roman"/>
          <w:color w:val="000000"/>
          <w:sz w:val="24"/>
          <w:szCs w:val="24"/>
        </w:rPr>
        <w:softHyphen/>
        <w:t>дарства с обществом, как избежать риска подмены связей с общественностью пропагандой?</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В четко очерченном случае тоталитарного государства роль пропаганды будет состоять в вовлечении общества в строгую политическую, идеологическую или религиозную систему, и убеждение будет осуществляться здесь жесткими принуди</w:t>
      </w:r>
      <w:r w:rsidRPr="00804899">
        <w:rPr>
          <w:rFonts w:ascii="Times New Roman" w:hAnsi="Times New Roman"/>
          <w:color w:val="000000"/>
          <w:sz w:val="24"/>
          <w:szCs w:val="24"/>
        </w:rPr>
        <w:softHyphen/>
        <w:t>тельными методами. Здесь будут стремиться к «промыванию мозгов». Пропаганда принципиально отличается от связей с общественностью в той мере, в какой она стремится воспи</w:t>
      </w:r>
      <w:r w:rsidRPr="00804899">
        <w:rPr>
          <w:rFonts w:ascii="Times New Roman" w:hAnsi="Times New Roman"/>
          <w:color w:val="000000"/>
          <w:sz w:val="24"/>
          <w:szCs w:val="24"/>
        </w:rPr>
        <w:softHyphen/>
        <w:t>тать сознание в духе религиозного поклонения и фанатизма там, где связи с общественностью ограничиваются представ</w:t>
      </w:r>
      <w:r w:rsidRPr="00804899">
        <w:rPr>
          <w:rFonts w:ascii="Times New Roman" w:hAnsi="Times New Roman"/>
          <w:color w:val="000000"/>
          <w:sz w:val="24"/>
          <w:szCs w:val="24"/>
        </w:rPr>
        <w:softHyphen/>
        <w:t>лением, информированием или обеспечением свободного до</w:t>
      </w:r>
      <w:r w:rsidRPr="00804899">
        <w:rPr>
          <w:rFonts w:ascii="Times New Roman" w:hAnsi="Times New Roman"/>
          <w:color w:val="000000"/>
          <w:sz w:val="24"/>
          <w:szCs w:val="24"/>
        </w:rPr>
        <w:softHyphen/>
        <w:t>ступа к документации. «Нелегко порой провести грань между рекламой и про</w:t>
      </w:r>
      <w:r w:rsidRPr="00804899">
        <w:rPr>
          <w:rFonts w:ascii="Times New Roman" w:hAnsi="Times New Roman"/>
          <w:color w:val="000000"/>
          <w:sz w:val="24"/>
          <w:szCs w:val="24"/>
        </w:rPr>
        <w:softHyphen/>
        <w:t>пагандой, однако очевидно, что последняя апеллирует только к силе и власти, она навязывается с жестокостью рукоприк</w:t>
      </w:r>
      <w:r w:rsidRPr="00804899">
        <w:rPr>
          <w:rFonts w:ascii="Times New Roman" w:hAnsi="Times New Roman"/>
          <w:color w:val="000000"/>
          <w:sz w:val="24"/>
          <w:szCs w:val="24"/>
        </w:rPr>
        <w:softHyphen/>
        <w:t>ладства. Что до рекламы, то она порождение свободного вы</w:t>
      </w:r>
      <w:r w:rsidRPr="00804899">
        <w:rPr>
          <w:rFonts w:ascii="Times New Roman" w:hAnsi="Times New Roman"/>
          <w:color w:val="000000"/>
          <w:sz w:val="24"/>
          <w:szCs w:val="24"/>
        </w:rPr>
        <w:softHyphen/>
        <w:t>бора, игры спроса и предложения».</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 xml:space="preserve">Превосходно проанализированное Сергеем Чахотиным </w:t>
      </w:r>
      <w:r w:rsidRPr="00804899">
        <w:rPr>
          <w:rFonts w:ascii="Times New Roman" w:hAnsi="Times New Roman"/>
          <w:i/>
          <w:iCs/>
          <w:color w:val="000000"/>
          <w:sz w:val="24"/>
          <w:szCs w:val="24"/>
        </w:rPr>
        <w:t xml:space="preserve">(Serge Tchakhotine) насилие над толпой, </w:t>
      </w:r>
      <w:r w:rsidRPr="00804899">
        <w:rPr>
          <w:rFonts w:ascii="Times New Roman" w:hAnsi="Times New Roman"/>
          <w:color w:val="000000"/>
          <w:sz w:val="24"/>
          <w:szCs w:val="24"/>
        </w:rPr>
        <w:t>в котором уже присут</w:t>
      </w:r>
      <w:r w:rsidRPr="00804899">
        <w:rPr>
          <w:rFonts w:ascii="Times New Roman" w:hAnsi="Times New Roman"/>
          <w:color w:val="000000"/>
          <w:sz w:val="24"/>
          <w:szCs w:val="24"/>
        </w:rPr>
        <w:softHyphen/>
        <w:t>ствовали следы «психологического действия», представляет</w:t>
      </w:r>
      <w:r w:rsidRPr="00804899">
        <w:rPr>
          <w:rFonts w:ascii="Times New Roman" w:hAnsi="Times New Roman"/>
          <w:color w:val="000000"/>
          <w:sz w:val="24"/>
          <w:szCs w:val="24"/>
        </w:rPr>
        <w:softHyphen/>
        <w:t>ся чем-то в корне противоречащим самому принципу связей с общественностью. Напротив, свобода суждения, в идеале уважаемая рекламой и основанная на достоверной, полной и целостной информации, указывает нам верный путь развития связей с общественностью. В то же время пропаганда, как бы этого порой ни хотелось избежать, следует по пятам за связя</w:t>
      </w:r>
      <w:r w:rsidRPr="00804899">
        <w:rPr>
          <w:rFonts w:ascii="Times New Roman" w:hAnsi="Times New Roman"/>
          <w:color w:val="000000"/>
          <w:sz w:val="24"/>
          <w:szCs w:val="24"/>
        </w:rPr>
        <w:softHyphen/>
        <w:t xml:space="preserve">ми с общественностью везде, где их принимают по доброй воле. Таким образом, если критерием отличия PR от рекламы является </w:t>
      </w:r>
      <w:r w:rsidRPr="00804899">
        <w:rPr>
          <w:rFonts w:ascii="Times New Roman" w:hAnsi="Times New Roman"/>
          <w:i/>
          <w:iCs/>
          <w:color w:val="000000"/>
          <w:sz w:val="24"/>
          <w:szCs w:val="24"/>
        </w:rPr>
        <w:t xml:space="preserve">истина, </w:t>
      </w:r>
      <w:r w:rsidRPr="00804899">
        <w:rPr>
          <w:rFonts w:ascii="Times New Roman" w:hAnsi="Times New Roman"/>
          <w:color w:val="000000"/>
          <w:sz w:val="24"/>
          <w:szCs w:val="24"/>
        </w:rPr>
        <w:t xml:space="preserve">то от пропаганды его позволит отделить </w:t>
      </w:r>
      <w:r w:rsidRPr="00804899">
        <w:rPr>
          <w:rFonts w:ascii="Times New Roman" w:hAnsi="Times New Roman"/>
          <w:i/>
          <w:iCs/>
          <w:color w:val="000000"/>
          <w:sz w:val="24"/>
          <w:szCs w:val="24"/>
        </w:rPr>
        <w:t>свобода.</w:t>
      </w:r>
    </w:p>
    <w:p w:rsidR="00F27D3B" w:rsidRPr="00804899" w:rsidRDefault="00F27D3B" w:rsidP="00804899">
      <w:pPr>
        <w:widowControl/>
        <w:ind w:firstLine="480"/>
        <w:jc w:val="both"/>
        <w:rPr>
          <w:rFonts w:ascii="Times New Roman" w:hAnsi="Times New Roman"/>
          <w:sz w:val="24"/>
          <w:szCs w:val="24"/>
        </w:rPr>
      </w:pPr>
      <w:r w:rsidRPr="00804899">
        <w:rPr>
          <w:rFonts w:ascii="Times New Roman" w:hAnsi="Times New Roman"/>
          <w:b/>
          <w:bCs/>
          <w:sz w:val="24"/>
          <w:szCs w:val="24"/>
        </w:rPr>
        <w:t>2. Функции паблик рилейшнз.</w:t>
      </w:r>
      <w:r w:rsidRPr="00804899">
        <w:rPr>
          <w:rFonts w:ascii="Times New Roman" w:hAnsi="Times New Roman"/>
          <w:sz w:val="24"/>
          <w:szCs w:val="24"/>
        </w:rPr>
        <w:t>Цель любого вида деятельности представляет собой не что иное, как основной результат, который должен быть получен в процессе этой деятельности. Иначе говоря, целью того или иного вида деятельности является ее основное предназначение. Например, целью правоохранительных органов в государстве является обеспечение правопорядка и соблюдение законности в обществе.</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Достижение цели деятельности обеспечивается решением адекватных ей задач или выполнением определенных функций. Поэтому когда мы говорим о цели </w:t>
      </w:r>
      <w:r w:rsidRPr="00804899">
        <w:rPr>
          <w:rFonts w:ascii="Times New Roman" w:hAnsi="Times New Roman"/>
          <w:i/>
          <w:iCs/>
          <w:sz w:val="24"/>
          <w:szCs w:val="24"/>
        </w:rPr>
        <w:t>PR,</w:t>
      </w:r>
      <w:r w:rsidRPr="00804899">
        <w:rPr>
          <w:rFonts w:ascii="Times New Roman" w:hAnsi="Times New Roman"/>
          <w:sz w:val="24"/>
          <w:szCs w:val="24"/>
        </w:rPr>
        <w:t>то мы должны рассматривать ее в единстве с задачами и функциями.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В теории паблик рилейшнз различные авторы по</w:t>
      </w:r>
      <w:r w:rsidRPr="00804899">
        <w:rPr>
          <w:rFonts w:ascii="Times New Roman" w:hAnsi="Times New Roman"/>
          <w:sz w:val="24"/>
          <w:szCs w:val="24"/>
        </w:rPr>
        <w:noBreakHyphen/>
        <w:t xml:space="preserve">разному определяют цель </w:t>
      </w:r>
      <w:r w:rsidRPr="00804899">
        <w:rPr>
          <w:rFonts w:ascii="Times New Roman" w:hAnsi="Times New Roman"/>
          <w:i/>
          <w:iCs/>
          <w:sz w:val="24"/>
          <w:szCs w:val="24"/>
        </w:rPr>
        <w:t>PR,</w:t>
      </w:r>
      <w:r w:rsidRPr="00804899">
        <w:rPr>
          <w:rFonts w:ascii="Times New Roman" w:hAnsi="Times New Roman"/>
          <w:sz w:val="24"/>
          <w:szCs w:val="24"/>
        </w:rPr>
        <w:t xml:space="preserve">исходя из сущности рассматриваемого феномена. Из приведенных выше определений паблик рилейшнз можно выделить различные представления о цели </w:t>
      </w:r>
      <w:r w:rsidRPr="00804899">
        <w:rPr>
          <w:rFonts w:ascii="Times New Roman" w:hAnsi="Times New Roman"/>
          <w:i/>
          <w:iCs/>
          <w:sz w:val="24"/>
          <w:szCs w:val="24"/>
        </w:rPr>
        <w:t>PR.</w:t>
      </w:r>
      <w:r w:rsidRPr="00804899">
        <w:rPr>
          <w:rFonts w:ascii="Times New Roman" w:hAnsi="Times New Roman"/>
          <w:sz w:val="24"/>
          <w:szCs w:val="24"/>
        </w:rPr>
        <w:t xml:space="preserve">Так, одни авторы в качестве цели </w:t>
      </w:r>
      <w:r w:rsidRPr="00804899">
        <w:rPr>
          <w:rFonts w:ascii="Times New Roman" w:hAnsi="Times New Roman"/>
          <w:i/>
          <w:iCs/>
          <w:sz w:val="24"/>
          <w:szCs w:val="24"/>
        </w:rPr>
        <w:t>PR</w:t>
      </w:r>
      <w:r w:rsidRPr="00804899">
        <w:rPr>
          <w:rFonts w:ascii="Times New Roman" w:hAnsi="Times New Roman"/>
          <w:sz w:val="24"/>
          <w:szCs w:val="24"/>
        </w:rPr>
        <w:t xml:space="preserve">видят гармонизацию отношений между организацией и ее общественностью (С. Блэк, Э. Бернейз, Р. Харлоу, Н. Григорьева, </w:t>
      </w:r>
      <w:r w:rsidRPr="00804899">
        <w:rPr>
          <w:rFonts w:ascii="Times New Roman" w:hAnsi="Times New Roman"/>
          <w:i/>
          <w:iCs/>
          <w:sz w:val="24"/>
          <w:szCs w:val="24"/>
        </w:rPr>
        <w:t>IPR</w:t>
      </w:r>
      <w:r w:rsidRPr="00804899">
        <w:rPr>
          <w:rFonts w:ascii="Times New Roman" w:hAnsi="Times New Roman"/>
          <w:sz w:val="24"/>
          <w:szCs w:val="24"/>
        </w:rPr>
        <w:t xml:space="preserve">и др.). Другие авторы (Д. Доти, И. Артемникова, Г. Почепцов и др.) цель </w:t>
      </w:r>
      <w:r w:rsidRPr="00804899">
        <w:rPr>
          <w:rFonts w:ascii="Times New Roman" w:hAnsi="Times New Roman"/>
          <w:i/>
          <w:iCs/>
          <w:sz w:val="24"/>
          <w:szCs w:val="24"/>
        </w:rPr>
        <w:t>PR</w:t>
      </w:r>
      <w:r w:rsidRPr="00804899">
        <w:rPr>
          <w:rFonts w:ascii="Times New Roman" w:hAnsi="Times New Roman"/>
          <w:sz w:val="24"/>
          <w:szCs w:val="24"/>
        </w:rPr>
        <w:t xml:space="preserve">сводят к созданию паблисити, позитивного имиджа организации или позитивного общественного мнения о ней. Ряд авторов (А. Зверинцев, Т. Хант и Дж. Грюниг и др.) считают, что целью </w:t>
      </w:r>
      <w:r w:rsidRPr="00804899">
        <w:rPr>
          <w:rFonts w:ascii="Times New Roman" w:hAnsi="Times New Roman"/>
          <w:i/>
          <w:iCs/>
          <w:sz w:val="24"/>
          <w:szCs w:val="24"/>
        </w:rPr>
        <w:t>PR</w:t>
      </w:r>
      <w:r w:rsidRPr="00804899">
        <w:rPr>
          <w:rFonts w:ascii="Times New Roman" w:hAnsi="Times New Roman"/>
          <w:sz w:val="24"/>
          <w:szCs w:val="24"/>
        </w:rPr>
        <w:t>является создание эффективной системы коммуникаций организации с ее средой. М. А. Шишкина цель паблик рилейшнз определяет как «формирование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Различия во взглядах на цель </w:t>
      </w:r>
      <w:r w:rsidRPr="00804899">
        <w:rPr>
          <w:rFonts w:ascii="Times New Roman" w:hAnsi="Times New Roman"/>
          <w:i/>
          <w:iCs/>
          <w:sz w:val="24"/>
          <w:szCs w:val="24"/>
        </w:rPr>
        <w:t>PR</w:t>
      </w:r>
      <w:r w:rsidRPr="00804899">
        <w:rPr>
          <w:rFonts w:ascii="Times New Roman" w:hAnsi="Times New Roman"/>
          <w:sz w:val="24"/>
          <w:szCs w:val="24"/>
        </w:rPr>
        <w:t xml:space="preserve">не являются случайными. Нам представляется, что все приведенные выше точки зрения на цель </w:t>
      </w:r>
      <w:r w:rsidRPr="00804899">
        <w:rPr>
          <w:rFonts w:ascii="Times New Roman" w:hAnsi="Times New Roman"/>
          <w:i/>
          <w:iCs/>
          <w:sz w:val="24"/>
          <w:szCs w:val="24"/>
        </w:rPr>
        <w:t>PR</w:t>
      </w:r>
      <w:r w:rsidRPr="00804899">
        <w:rPr>
          <w:rFonts w:ascii="Times New Roman" w:hAnsi="Times New Roman"/>
          <w:sz w:val="24"/>
          <w:szCs w:val="24"/>
        </w:rPr>
        <w:t xml:space="preserve">имеют право на существование. Авторы, придерживающиеся той или иной из них, делают акцент на некоторых функциональных аспектах </w:t>
      </w:r>
      <w:r w:rsidRPr="00804899">
        <w:rPr>
          <w:rFonts w:ascii="Times New Roman" w:hAnsi="Times New Roman"/>
          <w:i/>
          <w:iCs/>
          <w:sz w:val="24"/>
          <w:szCs w:val="24"/>
        </w:rPr>
        <w:t>PR,</w:t>
      </w:r>
      <w:r w:rsidRPr="00804899">
        <w:rPr>
          <w:rFonts w:ascii="Times New Roman" w:hAnsi="Times New Roman"/>
          <w:sz w:val="24"/>
          <w:szCs w:val="24"/>
        </w:rPr>
        <w:t xml:space="preserve">которые, на их взгляд, являются главными по отношению к конкретному объекту. Здесь речь идет о цели, отражающей сущность </w:t>
      </w:r>
      <w:r w:rsidRPr="00804899">
        <w:rPr>
          <w:rFonts w:ascii="Times New Roman" w:hAnsi="Times New Roman"/>
          <w:i/>
          <w:iCs/>
          <w:sz w:val="24"/>
          <w:szCs w:val="24"/>
        </w:rPr>
        <w:t>PR.</w:t>
      </w:r>
      <w:r w:rsidRPr="00804899">
        <w:rPr>
          <w:rFonts w:ascii="Times New Roman" w:hAnsi="Times New Roman"/>
          <w:sz w:val="24"/>
          <w:szCs w:val="24"/>
        </w:rPr>
        <w:t xml:space="preserve">Но можно говорить о цели </w:t>
      </w:r>
      <w:r w:rsidRPr="00804899">
        <w:rPr>
          <w:rFonts w:ascii="Times New Roman" w:hAnsi="Times New Roman"/>
          <w:i/>
          <w:iCs/>
          <w:sz w:val="24"/>
          <w:szCs w:val="24"/>
        </w:rPr>
        <w:t>PR</w:t>
      </w:r>
      <w:r w:rsidRPr="00804899">
        <w:rPr>
          <w:rFonts w:ascii="Times New Roman" w:hAnsi="Times New Roman"/>
          <w:sz w:val="24"/>
          <w:szCs w:val="24"/>
        </w:rPr>
        <w:t xml:space="preserve">как о конкретной технологии по отношению к конкретному объекту. И в этом случае цель определяется субъектом </w:t>
      </w:r>
      <w:r w:rsidRPr="00804899">
        <w:rPr>
          <w:rFonts w:ascii="Times New Roman" w:hAnsi="Times New Roman"/>
          <w:i/>
          <w:iCs/>
          <w:sz w:val="24"/>
          <w:szCs w:val="24"/>
        </w:rPr>
        <w:t>PR.</w:t>
      </w:r>
      <w:r w:rsidRPr="00804899">
        <w:rPr>
          <w:rFonts w:ascii="Times New Roman" w:hAnsi="Times New Roman"/>
          <w:sz w:val="24"/>
          <w:szCs w:val="24"/>
        </w:rPr>
        <w:t>Такого рода целями могут быть создание позитивного имиджа, преодоление кризиса, продвижение товаров или услуг, налаживание деловых отношений и т. п.</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Более конкретное выражение цель паблик рилейшнз как особого вида деятельности находит свое отражение в ее функциях. На основе анализа сущности рассматриваемого социального феномена можно выделить следующие его функции.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1. </w:t>
      </w:r>
      <w:r w:rsidRPr="00804899">
        <w:rPr>
          <w:rFonts w:ascii="Times New Roman" w:hAnsi="Times New Roman"/>
          <w:b/>
          <w:bCs/>
          <w:sz w:val="24"/>
          <w:szCs w:val="24"/>
        </w:rPr>
        <w:t>Функция контроля общественного мнения.</w:t>
      </w:r>
      <w:r w:rsidRPr="00804899">
        <w:rPr>
          <w:rFonts w:ascii="Times New Roman" w:hAnsi="Times New Roman"/>
          <w:sz w:val="24"/>
          <w:szCs w:val="24"/>
        </w:rPr>
        <w:t>Одна из главных задач паблик рилейшнз состоит в постоянном мониторинге общественного мнения на социальном пространстве функционирования своего субъекта.</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2. </w:t>
      </w:r>
      <w:r w:rsidRPr="00804899">
        <w:rPr>
          <w:rFonts w:ascii="Times New Roman" w:hAnsi="Times New Roman"/>
          <w:b/>
          <w:bCs/>
          <w:sz w:val="24"/>
          <w:szCs w:val="24"/>
        </w:rPr>
        <w:t>Функция организации взаимодействия с общественностью.</w:t>
      </w:r>
      <w:r w:rsidRPr="00804899">
        <w:rPr>
          <w:rFonts w:ascii="Times New Roman" w:hAnsi="Times New Roman"/>
          <w:sz w:val="24"/>
          <w:szCs w:val="24"/>
        </w:rPr>
        <w:t>На основе контроля общественного мнения технологические субъекты паблик рилейшнз организуют постоянное и активное взаимодействие с различными группами общественности в интересах базовых субъектов, их позитивного имиджа и достижения взаимовыгодных отношений с другими субъектами социального взаимодействия.</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3. </w:t>
      </w:r>
      <w:r w:rsidRPr="00804899">
        <w:rPr>
          <w:rFonts w:ascii="Times New Roman" w:hAnsi="Times New Roman"/>
          <w:b/>
          <w:bCs/>
          <w:sz w:val="24"/>
          <w:szCs w:val="24"/>
        </w:rPr>
        <w:t>Функция управления коммуникативным пространством.</w:t>
      </w:r>
      <w:r w:rsidRPr="00804899">
        <w:rPr>
          <w:rFonts w:ascii="Times New Roman" w:hAnsi="Times New Roman"/>
          <w:sz w:val="24"/>
          <w:szCs w:val="24"/>
        </w:rPr>
        <w:t>Паблик рилейшнз как вид деятельности целиком и полностью протекает в информационном поле. Субъекты паблик рилейшнз работают с информацией: собирают, анализируют, корректируют, управляют информационными потоками, выбирают направления деятельности и информационной политики с учетом их последствий для общества, а также социальной и гражданской ответственности и т. д. Все это делается в интересах налаживания коммуникаций между различными субъектами социального взаимодействия.</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4. </w:t>
      </w:r>
      <w:r w:rsidRPr="00804899">
        <w:rPr>
          <w:rFonts w:ascii="Times New Roman" w:hAnsi="Times New Roman"/>
          <w:b/>
          <w:bCs/>
          <w:sz w:val="24"/>
          <w:szCs w:val="24"/>
        </w:rPr>
        <w:t xml:space="preserve">Функция менеджмента организации. </w:t>
      </w:r>
      <w:r w:rsidRPr="00804899">
        <w:rPr>
          <w:rFonts w:ascii="Times New Roman" w:hAnsi="Times New Roman"/>
          <w:sz w:val="24"/>
          <w:szCs w:val="24"/>
        </w:rPr>
        <w:t xml:space="preserve">Субъекты </w:t>
      </w:r>
      <w:r w:rsidRPr="00804899">
        <w:rPr>
          <w:rFonts w:ascii="Times New Roman" w:hAnsi="Times New Roman"/>
          <w:i/>
          <w:iCs/>
          <w:sz w:val="24"/>
          <w:szCs w:val="24"/>
        </w:rPr>
        <w:t>PR</w:t>
      </w:r>
      <w:r w:rsidRPr="00804899">
        <w:rPr>
          <w:rFonts w:ascii="Times New Roman" w:hAnsi="Times New Roman"/>
          <w:sz w:val="24"/>
          <w:szCs w:val="24"/>
        </w:rPr>
        <w:t>на всех уровнях наряду с чисто пиаровскими задачами решают также и задачи, связанные с управлением организацией, – подбор, расстановка и обучение персонала, определение стратегии развития организации, мотивация сотрудников, консультирование руководства на всех уровнях организации по вопросам принятия важнейших решений, участие в планировании, формировании бюджета и др.</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b/>
          <w:bCs/>
          <w:sz w:val="24"/>
          <w:szCs w:val="24"/>
        </w:rPr>
        <w:t xml:space="preserve">Средства паблик рилейшнз. </w:t>
      </w:r>
      <w:r w:rsidRPr="00804899">
        <w:rPr>
          <w:rFonts w:ascii="Times New Roman" w:hAnsi="Times New Roman"/>
          <w:sz w:val="24"/>
          <w:szCs w:val="24"/>
        </w:rPr>
        <w:t xml:space="preserve">Средства паблик рилейшнз можно определить как совокупность информационных технологий, используемых субъектами </w:t>
      </w:r>
      <w:r w:rsidRPr="00804899">
        <w:rPr>
          <w:rFonts w:ascii="Times New Roman" w:hAnsi="Times New Roman"/>
          <w:i/>
          <w:iCs/>
          <w:sz w:val="24"/>
          <w:szCs w:val="24"/>
        </w:rPr>
        <w:t xml:space="preserve">PR </w:t>
      </w:r>
      <w:r w:rsidRPr="00804899">
        <w:rPr>
          <w:rFonts w:ascii="Times New Roman" w:hAnsi="Times New Roman"/>
          <w:sz w:val="24"/>
          <w:szCs w:val="24"/>
        </w:rPr>
        <w:t>для достижения поставленных целей.</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Многообразие средств </w:t>
      </w:r>
      <w:r w:rsidRPr="00804899">
        <w:rPr>
          <w:rFonts w:ascii="Times New Roman" w:hAnsi="Times New Roman"/>
          <w:i/>
          <w:iCs/>
          <w:sz w:val="24"/>
          <w:szCs w:val="24"/>
        </w:rPr>
        <w:t xml:space="preserve">PR </w:t>
      </w:r>
      <w:r w:rsidRPr="00804899">
        <w:rPr>
          <w:rFonts w:ascii="Times New Roman" w:hAnsi="Times New Roman"/>
          <w:sz w:val="24"/>
          <w:szCs w:val="24"/>
        </w:rPr>
        <w:t xml:space="preserve">можно классифицировать по различным основаниям. В частности, по </w:t>
      </w:r>
      <w:r w:rsidRPr="00804899">
        <w:rPr>
          <w:rFonts w:ascii="Times New Roman" w:hAnsi="Times New Roman"/>
          <w:b/>
          <w:bCs/>
          <w:sz w:val="24"/>
          <w:szCs w:val="24"/>
        </w:rPr>
        <w:t xml:space="preserve">направленности информации </w:t>
      </w:r>
      <w:r w:rsidRPr="00804899">
        <w:rPr>
          <w:rFonts w:ascii="Times New Roman" w:hAnsi="Times New Roman"/>
          <w:sz w:val="24"/>
          <w:szCs w:val="24"/>
        </w:rPr>
        <w:t>можно выделить две группы средств.</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1. </w:t>
      </w:r>
      <w:r w:rsidRPr="00804899">
        <w:rPr>
          <w:rFonts w:ascii="Times New Roman" w:hAnsi="Times New Roman"/>
          <w:b/>
          <w:bCs/>
          <w:sz w:val="24"/>
          <w:szCs w:val="24"/>
        </w:rPr>
        <w:t>Средства исследования общественного мнения</w:t>
      </w:r>
      <w:r w:rsidRPr="00804899">
        <w:rPr>
          <w:rFonts w:ascii="Times New Roman" w:hAnsi="Times New Roman"/>
          <w:sz w:val="24"/>
          <w:szCs w:val="24"/>
        </w:rPr>
        <w:t xml:space="preserve">(«горячие линии», мониторинг радио– и телепередач, личные контакты, консультации и другие каналы информации). Данные средства предназначены для получения необходимой информации об объекте </w:t>
      </w:r>
      <w:r w:rsidRPr="00804899">
        <w:rPr>
          <w:rFonts w:ascii="Times New Roman" w:hAnsi="Times New Roman"/>
          <w:i/>
          <w:iCs/>
          <w:sz w:val="24"/>
          <w:szCs w:val="24"/>
        </w:rPr>
        <w:t>PR.</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2. </w:t>
      </w:r>
      <w:r w:rsidRPr="00804899">
        <w:rPr>
          <w:rFonts w:ascii="Times New Roman" w:hAnsi="Times New Roman"/>
          <w:b/>
          <w:bCs/>
          <w:sz w:val="24"/>
          <w:szCs w:val="24"/>
        </w:rPr>
        <w:t>Средства воздействия на общественность или объект PR</w:t>
      </w:r>
      <w:r w:rsidRPr="00804899">
        <w:rPr>
          <w:rFonts w:ascii="Times New Roman" w:hAnsi="Times New Roman"/>
          <w:sz w:val="24"/>
          <w:szCs w:val="24"/>
        </w:rPr>
        <w:t>(пресса, выставки, конференции, рассылки по почте, по телексу и факсу и др.). Главное назначение этих средств заключается в том, чтобы создать оптимальную коммуникативную среду для базисного субъекта, позитивное общественное мнение о его социальной деятельности, а также обеспечить реализацию других задач в его интересах.</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 xml:space="preserve">По </w:t>
      </w:r>
      <w:r w:rsidRPr="00804899">
        <w:rPr>
          <w:rFonts w:ascii="Times New Roman" w:hAnsi="Times New Roman"/>
          <w:b/>
          <w:bCs/>
          <w:sz w:val="24"/>
          <w:szCs w:val="24"/>
        </w:rPr>
        <w:t>характеру источника информации и способу взаимодействия субъекта и объекта</w:t>
      </w:r>
      <w:r w:rsidRPr="00804899">
        <w:rPr>
          <w:rFonts w:ascii="Times New Roman" w:hAnsi="Times New Roman"/>
          <w:sz w:val="24"/>
          <w:szCs w:val="24"/>
        </w:rPr>
        <w:t>PR</w:t>
      </w:r>
      <w:r w:rsidRPr="00804899">
        <w:rPr>
          <w:rFonts w:ascii="Times New Roman" w:hAnsi="Times New Roman"/>
          <w:sz w:val="24"/>
          <w:szCs w:val="24"/>
        </w:rPr>
        <w:noBreakHyphen/>
        <w:t>средства можно разделить на:</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1) </w:t>
      </w:r>
      <w:r w:rsidRPr="00804899">
        <w:rPr>
          <w:rFonts w:ascii="Times New Roman" w:hAnsi="Times New Roman"/>
          <w:b/>
          <w:bCs/>
          <w:sz w:val="24"/>
          <w:szCs w:val="24"/>
        </w:rPr>
        <w:t>средства массовой информации</w:t>
      </w:r>
      <w:r w:rsidRPr="00804899">
        <w:rPr>
          <w:rFonts w:ascii="Times New Roman" w:hAnsi="Times New Roman"/>
          <w:sz w:val="24"/>
          <w:szCs w:val="24"/>
        </w:rPr>
        <w:t>(печать, радио, телевидение);</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2) </w:t>
      </w:r>
      <w:r w:rsidRPr="00804899">
        <w:rPr>
          <w:rFonts w:ascii="Times New Roman" w:hAnsi="Times New Roman"/>
          <w:b/>
          <w:bCs/>
          <w:sz w:val="24"/>
          <w:szCs w:val="24"/>
        </w:rPr>
        <w:t>речевые коммуникации</w:t>
      </w:r>
      <w:r w:rsidRPr="00804899">
        <w:rPr>
          <w:rFonts w:ascii="Times New Roman" w:hAnsi="Times New Roman"/>
          <w:sz w:val="24"/>
          <w:szCs w:val="24"/>
        </w:rPr>
        <w:t>(устные выступления, переговоры, беседы и т. п., а также тексты письменных сообщений или PR</w:t>
      </w:r>
      <w:r w:rsidRPr="00804899">
        <w:rPr>
          <w:rFonts w:ascii="Times New Roman" w:hAnsi="Times New Roman"/>
          <w:sz w:val="24"/>
          <w:szCs w:val="24"/>
        </w:rPr>
        <w:noBreakHyphen/>
        <w:t>тексты);</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3) </w:t>
      </w:r>
      <w:r w:rsidRPr="00804899">
        <w:rPr>
          <w:rFonts w:ascii="Times New Roman" w:hAnsi="Times New Roman"/>
          <w:b/>
          <w:bCs/>
          <w:sz w:val="24"/>
          <w:szCs w:val="24"/>
        </w:rPr>
        <w:t>Интернет;</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4) </w:t>
      </w:r>
      <w:r w:rsidRPr="00804899">
        <w:rPr>
          <w:rFonts w:ascii="Times New Roman" w:hAnsi="Times New Roman"/>
          <w:b/>
          <w:bCs/>
          <w:sz w:val="24"/>
          <w:szCs w:val="24"/>
        </w:rPr>
        <w:t xml:space="preserve">специальные события </w:t>
      </w:r>
      <w:r w:rsidRPr="00804899">
        <w:rPr>
          <w:rFonts w:ascii="Times New Roman" w:hAnsi="Times New Roman"/>
          <w:sz w:val="24"/>
          <w:szCs w:val="24"/>
        </w:rPr>
        <w:t>(пресс</w:t>
      </w:r>
      <w:r w:rsidRPr="00804899">
        <w:rPr>
          <w:rFonts w:ascii="Times New Roman" w:hAnsi="Times New Roman"/>
          <w:sz w:val="24"/>
          <w:szCs w:val="24"/>
        </w:rPr>
        <w:noBreakHyphen/>
        <w:t>конференции, брифинги, презентации, деловые встречи, выставки и др.).</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b/>
          <w:bCs/>
          <w:sz w:val="24"/>
          <w:szCs w:val="24"/>
        </w:rPr>
        <w:t xml:space="preserve">Результат паблик рилейшнз. </w:t>
      </w:r>
      <w:r w:rsidRPr="00804899">
        <w:rPr>
          <w:rFonts w:ascii="Times New Roman" w:hAnsi="Times New Roman"/>
          <w:sz w:val="24"/>
          <w:szCs w:val="24"/>
        </w:rPr>
        <w:t>Результат любой деятельности согласуется с ее целью; в определенном смысле он является материализованной копией цели. А поскольку копия всегда уступает оригиналу по своим качественным характеристикам, то и результат отражает цель лишь в некотором приближении.</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 xml:space="preserve">Многообразие взглядов на цель </w:t>
      </w:r>
      <w:r w:rsidRPr="00804899">
        <w:rPr>
          <w:rFonts w:ascii="Times New Roman" w:hAnsi="Times New Roman"/>
          <w:i/>
          <w:iCs/>
          <w:sz w:val="24"/>
          <w:szCs w:val="24"/>
        </w:rPr>
        <w:t xml:space="preserve">PR </w:t>
      </w:r>
      <w:r w:rsidRPr="00804899">
        <w:rPr>
          <w:rFonts w:ascii="Times New Roman" w:hAnsi="Times New Roman"/>
          <w:sz w:val="24"/>
          <w:szCs w:val="24"/>
        </w:rPr>
        <w:t xml:space="preserve">порождает и многообразие взглядов на ее результат. Интегрируя взгляды различных авторов по проблеме цели </w:t>
      </w:r>
      <w:r w:rsidRPr="00804899">
        <w:rPr>
          <w:rFonts w:ascii="Times New Roman" w:hAnsi="Times New Roman"/>
          <w:i/>
          <w:iCs/>
          <w:sz w:val="24"/>
          <w:szCs w:val="24"/>
        </w:rPr>
        <w:t>PR,</w:t>
      </w:r>
      <w:r w:rsidRPr="00804899">
        <w:rPr>
          <w:rFonts w:ascii="Times New Roman" w:hAnsi="Times New Roman"/>
          <w:sz w:val="24"/>
          <w:szCs w:val="24"/>
        </w:rPr>
        <w:t>можно выделить наиболее значимые результаты данного вида деятельности: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гармонизация отношений между организацией и ее общественностью;</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создание паблисити, позитивного имиджа организации или позитивного общественного мнения о ней;</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создание эффективной системы коммуникаций организации с ее средой;</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формирование системы коммуникаций социального субъекта с его общественностью, обеспечивающей оптимизацию социальных взаимодействий со значимыми для него сегментами среды.</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Определенный теоретический и практический интерес в уяснении содержания цели и результата </w:t>
      </w:r>
      <w:r w:rsidRPr="00804899">
        <w:rPr>
          <w:rFonts w:ascii="Times New Roman" w:hAnsi="Times New Roman"/>
          <w:i/>
          <w:iCs/>
          <w:sz w:val="24"/>
          <w:szCs w:val="24"/>
        </w:rPr>
        <w:t>PR</w:t>
      </w:r>
      <w:r w:rsidRPr="00804899">
        <w:rPr>
          <w:rFonts w:ascii="Times New Roman" w:hAnsi="Times New Roman"/>
          <w:sz w:val="24"/>
          <w:szCs w:val="24"/>
        </w:rPr>
        <w:t>как деятельности представляет введенное в теорию паблик рилейшнз М. А. Шишкиной понятие «паблицитный капитал». Однако трактовка содержательной стороны этого понятия не является бесспорной. Опираясь на понимание сущности капитала как экономической категории, введенной К. Марксом, а также на трактовки данного понятия П. Бурдье в контексте «культурного капитала», «символического капитала» и размышления Д. П. Гавры и А. В. Безгодова о капитале как «социальном отношении, связанном с собственностью» и проявляющемся в экономической власти, заключенной в нем, реализуемой через самовозрастание потребительных стоимостей, М. А. Шишкина делает вывод об инвариантности содержательного наполнения данной категории, что и позволяет ей ввести понятие паблицитного капитала. Однако определение введенного понятия автором представляется не вполне корректным. «Паблицитный капитал, – пишет автор, – это особый вид капитала, которым обладает рыночный субъект, функционирующий в пространстве публичных коммуникаций». Такое определение не содержит достаточного количества сущностных характеристик определяемого феномена, что не позволяет четко идентифицировать его среди других схожих явлений.</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На наш взгляд, подобный подход к трактовке понятия «паблицит</w:t>
      </w:r>
      <w:r w:rsidRPr="00804899">
        <w:rPr>
          <w:rFonts w:ascii="Times New Roman" w:hAnsi="Times New Roman"/>
          <w:sz w:val="24"/>
          <w:szCs w:val="24"/>
        </w:rPr>
        <w:noBreakHyphen/>
        <w:t xml:space="preserve">ный капитал» чрезмерно усложняет проблему и создает некоторую методологическую путаницу в основополагающих категориях, раскрывающих содержание паблик рилейшнз как особого вида деятельности. Представляется, что понятие «паблицитный капитал» можно использовать, но в несколько ином контексте, а именно, в метафорическом смысле по отношению к категории «капитал». Что же касается сущностной и содержательной сторон вводимого понятия, то его можно рассматривать как фактор увеличения экономической власти базисных субъектов </w:t>
      </w:r>
      <w:r w:rsidRPr="00804899">
        <w:rPr>
          <w:rFonts w:ascii="Times New Roman" w:hAnsi="Times New Roman"/>
          <w:i/>
          <w:iCs/>
          <w:sz w:val="24"/>
          <w:szCs w:val="24"/>
        </w:rPr>
        <w:t>PR</w:t>
      </w:r>
      <w:r w:rsidRPr="00804899">
        <w:rPr>
          <w:rFonts w:ascii="Times New Roman" w:hAnsi="Times New Roman"/>
          <w:sz w:val="24"/>
          <w:szCs w:val="24"/>
        </w:rPr>
        <w:t>за счет увеличения их капиталов в различных формах, которые раскрыты экономической наукой и одним из ее классиков – К. Марксом.</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 xml:space="preserve">При таком понимании паблицитного капитала (как фактора) становится вполне понятным его выражение в таких нематериальных субстанциях, как репутация, позитивное общественное мнение, престиж, положительный имидж и т. п. Кроме того, подход к паблицитному капиталу как к фактору позволяет понять механизмы его функционирования как в сфере экономических отношений, так и в сфере политики, приводящие к самовозрастанию капитала (в экономическом смысле) базисных субъектов </w:t>
      </w:r>
      <w:r w:rsidRPr="00804899">
        <w:rPr>
          <w:rFonts w:ascii="Times New Roman" w:hAnsi="Times New Roman"/>
          <w:i/>
          <w:iCs/>
          <w:sz w:val="24"/>
          <w:szCs w:val="24"/>
        </w:rPr>
        <w:t>PR.</w:t>
      </w:r>
      <w:r w:rsidRPr="00804899">
        <w:rPr>
          <w:rFonts w:ascii="Times New Roman" w:hAnsi="Times New Roman"/>
          <w:sz w:val="24"/>
          <w:szCs w:val="24"/>
        </w:rPr>
        <w:t>Механизм функционирования паб</w:t>
      </w:r>
      <w:r w:rsidRPr="00804899">
        <w:rPr>
          <w:rFonts w:ascii="Times New Roman" w:hAnsi="Times New Roman"/>
          <w:sz w:val="24"/>
          <w:szCs w:val="24"/>
        </w:rPr>
        <w:noBreakHyphen/>
        <w:t>лицитного капитала может быть описан следующим образом:</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b/>
          <w:bCs/>
          <w:sz w:val="24"/>
          <w:szCs w:val="24"/>
        </w:rPr>
        <w:t>В сфере экономики:</w:t>
      </w:r>
      <w:r w:rsidRPr="00804899">
        <w:rPr>
          <w:rFonts w:ascii="Times New Roman" w:hAnsi="Times New Roman"/>
          <w:sz w:val="24"/>
          <w:szCs w:val="24"/>
        </w:rPr>
        <w:t xml:space="preserve">позитивное общественное мнение, престиж той или иной фирмы обеспечивает увеличение объема продаж, позволяет опередить конкурентов. В конечном счете это ведет к приумножению финансового капитала фирмы, возрастанию ее экономической власти. Увеличение финансового капитала создает возможности для вкладывания новых средств в </w:t>
      </w:r>
      <w:r w:rsidRPr="00804899">
        <w:rPr>
          <w:rFonts w:ascii="Times New Roman" w:hAnsi="Times New Roman"/>
          <w:i/>
          <w:iCs/>
          <w:sz w:val="24"/>
          <w:szCs w:val="24"/>
        </w:rPr>
        <w:t>PR,</w:t>
      </w:r>
      <w:r w:rsidRPr="00804899">
        <w:rPr>
          <w:rFonts w:ascii="Times New Roman" w:hAnsi="Times New Roman"/>
          <w:sz w:val="24"/>
          <w:szCs w:val="24"/>
        </w:rPr>
        <w:t>для развития благотворительности, рекламы и т. п.; тем самым достигается прирост паблицитного капитала как фактора экономической власти базисных субъектов. Этот процесс имеет свое продолжение.</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b/>
          <w:bCs/>
          <w:sz w:val="24"/>
          <w:szCs w:val="24"/>
        </w:rPr>
        <w:t>В сфере политики:</w:t>
      </w:r>
      <w:r w:rsidRPr="00804899">
        <w:rPr>
          <w:rFonts w:ascii="Times New Roman" w:hAnsi="Times New Roman"/>
          <w:sz w:val="24"/>
          <w:szCs w:val="24"/>
        </w:rPr>
        <w:t xml:space="preserve">паблицитный капитал обеспечивает победу того или иного политического лидера или партии в избирательной кампании. Получив политическую власть, они получают возможность формировать бюджеты, распоряжаться собственностью и ресурсами, видоизменять налоговое законодательство и т. п., что в конечном счете увеличивает экономическую власть и создает условия для вливания новых средств в </w:t>
      </w:r>
      <w:r w:rsidRPr="00804899">
        <w:rPr>
          <w:rFonts w:ascii="Times New Roman" w:hAnsi="Times New Roman"/>
          <w:i/>
          <w:iCs/>
          <w:sz w:val="24"/>
          <w:szCs w:val="24"/>
        </w:rPr>
        <w:t>PR,</w:t>
      </w:r>
      <w:r w:rsidRPr="00804899">
        <w:rPr>
          <w:rFonts w:ascii="Times New Roman" w:hAnsi="Times New Roman"/>
          <w:sz w:val="24"/>
          <w:szCs w:val="24"/>
        </w:rPr>
        <w:t>обеспечивая прирост пабли</w:t>
      </w:r>
      <w:r w:rsidRPr="00804899">
        <w:rPr>
          <w:rFonts w:ascii="Times New Roman" w:hAnsi="Times New Roman"/>
          <w:sz w:val="24"/>
          <w:szCs w:val="24"/>
        </w:rPr>
        <w:noBreakHyphen/>
        <w:t>цитного капитала.</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Таким образом, </w:t>
      </w:r>
      <w:r w:rsidRPr="00804899">
        <w:rPr>
          <w:rFonts w:ascii="Times New Roman" w:hAnsi="Times New Roman"/>
          <w:b/>
          <w:bCs/>
          <w:sz w:val="24"/>
          <w:szCs w:val="24"/>
        </w:rPr>
        <w:t xml:space="preserve">паблицитный капитал </w:t>
      </w:r>
      <w:r w:rsidRPr="00804899">
        <w:rPr>
          <w:rFonts w:ascii="Times New Roman" w:hAnsi="Times New Roman"/>
          <w:sz w:val="24"/>
          <w:szCs w:val="24"/>
        </w:rPr>
        <w:t xml:space="preserve">как фактор экономической власти базисных субъектов </w:t>
      </w:r>
      <w:r w:rsidRPr="00804899">
        <w:rPr>
          <w:rFonts w:ascii="Times New Roman" w:hAnsi="Times New Roman"/>
          <w:i/>
          <w:iCs/>
          <w:sz w:val="24"/>
          <w:szCs w:val="24"/>
        </w:rPr>
        <w:t xml:space="preserve">PR </w:t>
      </w:r>
      <w:r w:rsidRPr="00804899">
        <w:rPr>
          <w:rFonts w:ascii="Times New Roman" w:hAnsi="Times New Roman"/>
          <w:sz w:val="24"/>
          <w:szCs w:val="24"/>
        </w:rPr>
        <w:t>можно рассматривать как интегрированную цель и результат паблик рилейшнз.</w:t>
      </w:r>
    </w:p>
    <w:p w:rsidR="00F27D3B" w:rsidRDefault="00F27D3B" w:rsidP="00804899">
      <w:pPr>
        <w:pStyle w:val="a0"/>
        <w:tabs>
          <w:tab w:val="left" w:pos="900"/>
        </w:tabs>
        <w:ind w:left="0" w:right="0" w:firstLine="0"/>
        <w:jc w:val="both"/>
        <w:rPr>
          <w:rFonts w:ascii="Times New Roman" w:hAnsi="Times New Roman"/>
          <w:b/>
          <w:sz w:val="24"/>
          <w:szCs w:val="24"/>
        </w:rPr>
      </w:pPr>
    </w:p>
    <w:p w:rsidR="00F27D3B" w:rsidRPr="00804899" w:rsidRDefault="00F27D3B" w:rsidP="00804899">
      <w:pPr>
        <w:pStyle w:val="a0"/>
        <w:tabs>
          <w:tab w:val="left" w:pos="900"/>
        </w:tabs>
        <w:ind w:left="0" w:right="0" w:firstLine="0"/>
        <w:jc w:val="both"/>
        <w:rPr>
          <w:rFonts w:ascii="Times New Roman" w:hAnsi="Times New Roman"/>
          <w:b/>
          <w:sz w:val="24"/>
          <w:szCs w:val="24"/>
        </w:rPr>
      </w:pPr>
      <w:r w:rsidRPr="00804899">
        <w:rPr>
          <w:rFonts w:ascii="Times New Roman" w:hAnsi="Times New Roman"/>
          <w:b/>
          <w:sz w:val="24"/>
          <w:szCs w:val="24"/>
        </w:rPr>
        <w:t xml:space="preserve">3. Направления реализации функции </w:t>
      </w:r>
      <w:r w:rsidRPr="00804899">
        <w:rPr>
          <w:rFonts w:ascii="Times New Roman" w:hAnsi="Times New Roman"/>
          <w:b/>
          <w:sz w:val="24"/>
          <w:szCs w:val="24"/>
          <w:lang w:val="en-US"/>
        </w:rPr>
        <w:t>PR</w:t>
      </w:r>
      <w:r w:rsidRPr="00804899">
        <w:rPr>
          <w:rFonts w:ascii="Times New Roman" w:hAnsi="Times New Roman"/>
          <w:b/>
          <w:sz w:val="24"/>
          <w:szCs w:val="24"/>
        </w:rPr>
        <w:t>.</w:t>
      </w:r>
    </w:p>
    <w:p w:rsidR="00F27D3B" w:rsidRPr="00804899" w:rsidRDefault="00F27D3B" w:rsidP="00804899">
      <w:pPr>
        <w:widowControl/>
        <w:ind w:firstLine="540"/>
        <w:jc w:val="both"/>
        <w:rPr>
          <w:rFonts w:ascii="Times New Roman" w:hAnsi="Times New Roman"/>
          <w:sz w:val="24"/>
          <w:szCs w:val="24"/>
        </w:rPr>
      </w:pPr>
      <w:r w:rsidRPr="00804899">
        <w:rPr>
          <w:rFonts w:ascii="Times New Roman" w:hAnsi="Times New Roman"/>
          <w:b/>
          <w:bCs/>
          <w:sz w:val="24"/>
          <w:szCs w:val="24"/>
        </w:rPr>
        <w:t>Внутренние связи с общественностью</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Несколько лет тому назад я ехал однажды в такси с угрю</w:t>
      </w:r>
      <w:r w:rsidRPr="00804899">
        <w:rPr>
          <w:rFonts w:ascii="Times New Roman" w:hAnsi="Times New Roman"/>
          <w:color w:val="000000"/>
          <w:sz w:val="24"/>
          <w:szCs w:val="24"/>
        </w:rPr>
        <w:softHyphen/>
        <w:t>мым шофером. При каждом неожиданном скрежете в коробке передач он сквозь зубы цедил ругательства в адрес нанявшей его компании. На вопрос, кто же из руководства столь перед ним провинился, он ответил уклончиво. Ему, как и его сото</w:t>
      </w:r>
      <w:r w:rsidRPr="00804899">
        <w:rPr>
          <w:rFonts w:ascii="Times New Roman" w:hAnsi="Times New Roman"/>
          <w:color w:val="000000"/>
          <w:sz w:val="24"/>
          <w:szCs w:val="24"/>
        </w:rPr>
        <w:softHyphen/>
        <w:t>варищам, не нравилось, что компания предоставляет им ма лопригодные, часто старые машины, качество которых всегда оставляет желать лучшего, и это сказывается и на работе, и на доходах. Ничего не понимая в технике, я поставил вопрос с человеческой точки зрения, и оказалось, что, проработав пять лет в компании, этот шофер ни разу не видел ни «хозяина», ни менеджера по персоналу, ни вообще кого бы то ни было из высшего руководства. В то же самое время он хорошо знал членов профсоюзного комитета и мог легко назвать с десяток их имен.</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Пусть этот маленький случай послужит руководителям предприятий пищей для размышления: когда процесс адми</w:t>
      </w:r>
      <w:r w:rsidRPr="00804899">
        <w:rPr>
          <w:rFonts w:ascii="Times New Roman" w:hAnsi="Times New Roman"/>
          <w:color w:val="000000"/>
          <w:sz w:val="24"/>
          <w:szCs w:val="24"/>
        </w:rPr>
        <w:softHyphen/>
        <w:t>нистрирования выходит за рамки «маленькой мастерской», руководители обязаны все же поддерживать отношения с персоналом, каким бы он ни был многочисленным. Самые крупные компании это уже поняли, что привело к появлению идеи внутренних связей с общественностью, которые получи</w:t>
      </w:r>
      <w:r w:rsidRPr="00804899">
        <w:rPr>
          <w:rFonts w:ascii="Times New Roman" w:hAnsi="Times New Roman"/>
          <w:color w:val="000000"/>
          <w:sz w:val="24"/>
          <w:szCs w:val="24"/>
        </w:rPr>
        <w:softHyphen/>
        <w:t>ли у специалистов названия:</w:t>
      </w:r>
    </w:p>
    <w:p w:rsidR="00F27D3B" w:rsidRPr="00804899" w:rsidRDefault="00F27D3B" w:rsidP="00804899">
      <w:pPr>
        <w:widowControl/>
        <w:numPr>
          <w:ilvl w:val="0"/>
          <w:numId w:val="13"/>
        </w:numPr>
        <w:ind w:left="180" w:firstLine="180"/>
        <w:rPr>
          <w:rFonts w:ascii="Times New Roman" w:hAnsi="Times New Roman"/>
          <w:color w:val="000000"/>
          <w:sz w:val="24"/>
          <w:szCs w:val="24"/>
        </w:rPr>
      </w:pPr>
      <w:r w:rsidRPr="00804899">
        <w:rPr>
          <w:rFonts w:ascii="Times New Roman" w:hAnsi="Times New Roman"/>
          <w:color w:val="000000"/>
          <w:sz w:val="24"/>
          <w:szCs w:val="24"/>
        </w:rPr>
        <w:t xml:space="preserve">связи с акционерами (в случае акционерного общества); </w:t>
      </w:r>
    </w:p>
    <w:p w:rsidR="00F27D3B" w:rsidRPr="00804899" w:rsidRDefault="00F27D3B" w:rsidP="00804899">
      <w:pPr>
        <w:widowControl/>
        <w:numPr>
          <w:ilvl w:val="0"/>
          <w:numId w:val="13"/>
        </w:numPr>
        <w:ind w:left="0" w:firstLine="360"/>
        <w:rPr>
          <w:rFonts w:ascii="Times New Roman" w:hAnsi="Times New Roman"/>
          <w:color w:val="000000"/>
          <w:sz w:val="24"/>
          <w:szCs w:val="24"/>
        </w:rPr>
      </w:pPr>
      <w:r w:rsidRPr="00804899">
        <w:rPr>
          <w:rFonts w:ascii="Times New Roman" w:hAnsi="Times New Roman"/>
          <w:color w:val="000000"/>
          <w:sz w:val="24"/>
          <w:szCs w:val="24"/>
        </w:rPr>
        <w:t xml:space="preserve">связи с поставщиками; </w:t>
      </w:r>
    </w:p>
    <w:p w:rsidR="00F27D3B" w:rsidRPr="00804899" w:rsidRDefault="00F27D3B" w:rsidP="00804899">
      <w:pPr>
        <w:widowControl/>
        <w:numPr>
          <w:ilvl w:val="0"/>
          <w:numId w:val="13"/>
        </w:numPr>
        <w:ind w:left="0" w:firstLine="360"/>
        <w:rPr>
          <w:rFonts w:ascii="Times New Roman" w:hAnsi="Times New Roman"/>
          <w:color w:val="000000"/>
          <w:sz w:val="24"/>
          <w:szCs w:val="24"/>
        </w:rPr>
      </w:pPr>
      <w:r w:rsidRPr="00804899">
        <w:rPr>
          <w:rFonts w:ascii="Times New Roman" w:hAnsi="Times New Roman"/>
          <w:color w:val="000000"/>
          <w:sz w:val="24"/>
          <w:szCs w:val="24"/>
        </w:rPr>
        <w:t>связи с персоналом.</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Что касается персонала, то в зависимости от того, о ком идет речь — о руководителях высшего звена, об агентах или менеджерах, о служащих или рабочих, — проблема может выглядеть и решаться по-разному. Впрочем, единственной и главной проблемой остается поиск, сохранение и поддержа</w:t>
      </w:r>
      <w:r w:rsidRPr="00804899">
        <w:rPr>
          <w:rFonts w:ascii="Times New Roman" w:hAnsi="Times New Roman"/>
          <w:color w:val="000000"/>
          <w:sz w:val="24"/>
          <w:szCs w:val="24"/>
        </w:rPr>
        <w:softHyphen/>
        <w:t xml:space="preserve">ние прочных </w:t>
      </w:r>
      <w:r w:rsidRPr="00804899">
        <w:rPr>
          <w:rFonts w:ascii="Times New Roman" w:hAnsi="Times New Roman"/>
          <w:i/>
          <w:iCs/>
          <w:color w:val="000000"/>
          <w:sz w:val="24"/>
          <w:szCs w:val="24"/>
        </w:rPr>
        <w:t xml:space="preserve">контактов </w:t>
      </w:r>
      <w:r w:rsidRPr="00804899">
        <w:rPr>
          <w:rFonts w:ascii="Times New Roman" w:hAnsi="Times New Roman"/>
          <w:color w:val="000000"/>
          <w:sz w:val="24"/>
          <w:szCs w:val="24"/>
        </w:rPr>
        <w:t>с сотрудниками, которые были бы свободны от патернализма минувших лет.</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Самые классические проявления внутренних «связей с общественностью» — общие собрания и собрания по группам, показы фильмов, семинары, производственная пресса, Шуточ</w:t>
      </w:r>
      <w:r w:rsidRPr="00804899">
        <w:rPr>
          <w:rFonts w:ascii="Times New Roman" w:hAnsi="Times New Roman"/>
          <w:color w:val="000000"/>
          <w:sz w:val="24"/>
          <w:szCs w:val="24"/>
        </w:rPr>
        <w:softHyphen/>
        <w:t>ный «Оскар» или операции «Правда» или «Качество» (недав</w:t>
      </w:r>
      <w:r w:rsidRPr="00804899">
        <w:rPr>
          <w:rFonts w:ascii="Times New Roman" w:hAnsi="Times New Roman"/>
          <w:color w:val="000000"/>
          <w:sz w:val="24"/>
          <w:szCs w:val="24"/>
        </w:rPr>
        <w:softHyphen/>
        <w:t xml:space="preserve">но гренобльская фирма </w:t>
      </w:r>
      <w:r w:rsidRPr="00804899">
        <w:rPr>
          <w:rFonts w:ascii="Times New Roman" w:hAnsi="Times New Roman"/>
          <w:i/>
          <w:iCs/>
          <w:color w:val="000000"/>
          <w:sz w:val="24"/>
          <w:szCs w:val="24"/>
        </w:rPr>
        <w:t xml:space="preserve">Merlin </w:t>
      </w:r>
      <w:r w:rsidRPr="00804899">
        <w:rPr>
          <w:rFonts w:ascii="Times New Roman" w:hAnsi="Times New Roman"/>
          <w:color w:val="000000"/>
          <w:sz w:val="24"/>
          <w:szCs w:val="24"/>
        </w:rPr>
        <w:t xml:space="preserve">&amp; </w:t>
      </w:r>
      <w:r w:rsidRPr="00804899">
        <w:rPr>
          <w:rFonts w:ascii="Times New Roman" w:hAnsi="Times New Roman"/>
          <w:i/>
          <w:iCs/>
          <w:color w:val="000000"/>
          <w:sz w:val="24"/>
          <w:szCs w:val="24"/>
        </w:rPr>
        <w:t xml:space="preserve">Gerin </w:t>
      </w:r>
      <w:r w:rsidRPr="00804899">
        <w:rPr>
          <w:rFonts w:ascii="Times New Roman" w:hAnsi="Times New Roman"/>
          <w:color w:val="000000"/>
          <w:sz w:val="24"/>
          <w:szCs w:val="24"/>
        </w:rPr>
        <w:t>провела операцию «Тотальное качество», давшую превосходные результаты). Эти мероприятия, основанные на данных предварительных иссле</w:t>
      </w:r>
      <w:r w:rsidRPr="00804899">
        <w:rPr>
          <w:rFonts w:ascii="Times New Roman" w:hAnsi="Times New Roman"/>
          <w:color w:val="000000"/>
          <w:sz w:val="24"/>
          <w:szCs w:val="24"/>
        </w:rPr>
        <w:softHyphen/>
        <w:t>дований и подчиненные общему плану, одновременно гибко</w:t>
      </w:r>
      <w:r w:rsidRPr="00804899">
        <w:rPr>
          <w:rFonts w:ascii="Times New Roman" w:hAnsi="Times New Roman"/>
          <w:color w:val="000000"/>
          <w:sz w:val="24"/>
          <w:szCs w:val="24"/>
        </w:rPr>
        <w:softHyphen/>
        <w:t>му и решительному, успешно разряжают обстановку в кол</w:t>
      </w:r>
      <w:r w:rsidRPr="00804899">
        <w:rPr>
          <w:rFonts w:ascii="Times New Roman" w:hAnsi="Times New Roman"/>
          <w:color w:val="000000"/>
          <w:sz w:val="24"/>
          <w:szCs w:val="24"/>
        </w:rPr>
        <w:softHyphen/>
        <w:t>лективе. Те же самые принципы будут действовать и в отно</w:t>
      </w:r>
      <w:r w:rsidRPr="00804899">
        <w:rPr>
          <w:rFonts w:ascii="Times New Roman" w:hAnsi="Times New Roman"/>
          <w:color w:val="000000"/>
          <w:sz w:val="24"/>
          <w:szCs w:val="24"/>
        </w:rPr>
        <w:softHyphen/>
        <w:t>шении поставщиков с акционерами: понимание, сотрудниче</w:t>
      </w:r>
      <w:r w:rsidRPr="00804899">
        <w:rPr>
          <w:rFonts w:ascii="Times New Roman" w:hAnsi="Times New Roman"/>
          <w:color w:val="000000"/>
          <w:sz w:val="24"/>
          <w:szCs w:val="24"/>
        </w:rPr>
        <w:softHyphen/>
        <w:t>ство, взаимодействие должны стать направляющими для свя</w:t>
      </w:r>
      <w:r w:rsidRPr="00804899">
        <w:rPr>
          <w:rFonts w:ascii="Times New Roman" w:hAnsi="Times New Roman"/>
          <w:color w:val="000000"/>
          <w:sz w:val="24"/>
          <w:szCs w:val="24"/>
        </w:rPr>
        <w:softHyphen/>
        <w:t xml:space="preserve">зей с общественностью. Приведем замечательный пример — </w:t>
      </w:r>
      <w:r w:rsidRPr="00804899">
        <w:rPr>
          <w:rFonts w:ascii="Times New Roman" w:hAnsi="Times New Roman"/>
          <w:i/>
          <w:iCs/>
          <w:color w:val="000000"/>
          <w:sz w:val="24"/>
          <w:szCs w:val="24"/>
        </w:rPr>
        <w:t xml:space="preserve">Gaieties orleanaises </w:t>
      </w:r>
      <w:r w:rsidRPr="00804899">
        <w:rPr>
          <w:rFonts w:ascii="Times New Roman" w:hAnsi="Times New Roman"/>
          <w:color w:val="000000"/>
          <w:sz w:val="24"/>
          <w:szCs w:val="24"/>
        </w:rPr>
        <w:t>в Орлеане. Там: все новые сотрудники получают «подъем</w:t>
      </w:r>
      <w:r w:rsidRPr="00804899">
        <w:rPr>
          <w:rFonts w:ascii="Times New Roman" w:hAnsi="Times New Roman"/>
          <w:color w:val="000000"/>
          <w:sz w:val="24"/>
          <w:szCs w:val="24"/>
        </w:rPr>
        <w:softHyphen/>
        <w:t>ные»; повышение квалификации обеспечивается прослуши</w:t>
      </w:r>
      <w:r w:rsidRPr="00804899">
        <w:rPr>
          <w:rFonts w:ascii="Times New Roman" w:hAnsi="Times New Roman"/>
          <w:color w:val="000000"/>
          <w:sz w:val="24"/>
          <w:szCs w:val="24"/>
        </w:rPr>
        <w:softHyphen/>
        <w:t>ванием лекций и индивидуальным дистанционным обуче</w:t>
      </w:r>
      <w:r w:rsidRPr="00804899">
        <w:rPr>
          <w:rFonts w:ascii="Times New Roman" w:hAnsi="Times New Roman"/>
          <w:color w:val="000000"/>
          <w:sz w:val="24"/>
          <w:szCs w:val="24"/>
        </w:rPr>
        <w:softHyphen/>
        <w:t>нием; работа в команде стимулируется проведением всевоз</w:t>
      </w:r>
      <w:r w:rsidRPr="00804899">
        <w:rPr>
          <w:rFonts w:ascii="Times New Roman" w:hAnsi="Times New Roman"/>
          <w:color w:val="000000"/>
          <w:sz w:val="24"/>
          <w:szCs w:val="24"/>
        </w:rPr>
        <w:softHyphen/>
        <w:t>можных акций, например премированием сотрудников, ко</w:t>
      </w:r>
      <w:r w:rsidRPr="00804899">
        <w:rPr>
          <w:rFonts w:ascii="Times New Roman" w:hAnsi="Times New Roman"/>
          <w:color w:val="000000"/>
          <w:sz w:val="24"/>
          <w:szCs w:val="24"/>
        </w:rPr>
        <w:softHyphen/>
        <w:t>торых их же коллеги назовут лучшим продавцом или луч</w:t>
      </w:r>
      <w:r w:rsidRPr="00804899">
        <w:rPr>
          <w:rFonts w:ascii="Times New Roman" w:hAnsi="Times New Roman"/>
          <w:color w:val="000000"/>
          <w:sz w:val="24"/>
          <w:szCs w:val="24"/>
        </w:rPr>
        <w:softHyphen/>
        <w:t>шим товарищем и т.п.; кроме того, каждый сотрудник полу</w:t>
      </w:r>
      <w:r w:rsidRPr="00804899">
        <w:rPr>
          <w:rFonts w:ascii="Times New Roman" w:hAnsi="Times New Roman"/>
          <w:color w:val="000000"/>
          <w:sz w:val="24"/>
          <w:szCs w:val="24"/>
        </w:rPr>
        <w:softHyphen/>
        <w:t>чает премию ко дню рождения. Наконец, существуют четы</w:t>
      </w:r>
      <w:r w:rsidRPr="00804899">
        <w:rPr>
          <w:rFonts w:ascii="Times New Roman" w:hAnsi="Times New Roman"/>
          <w:color w:val="000000"/>
          <w:sz w:val="24"/>
          <w:szCs w:val="24"/>
        </w:rPr>
        <w:softHyphen/>
        <w:t>ре внутренних печатных органа: «Эхо галерей» («L'echo des Galeries»), предназначенная не только для сотрудников, но и для всех заинтересованных; «Галереи нашими глазами» («Galeries vu et lu pour vous») — преимущественно для уп</w:t>
      </w:r>
      <w:r w:rsidRPr="00804899">
        <w:rPr>
          <w:rFonts w:ascii="Times New Roman" w:hAnsi="Times New Roman"/>
          <w:color w:val="000000"/>
          <w:sz w:val="24"/>
          <w:szCs w:val="24"/>
        </w:rPr>
        <w:softHyphen/>
        <w:t>равленческого звена магазина; «Алло, алло... говорит дирек</w:t>
      </w:r>
      <w:r w:rsidRPr="00804899">
        <w:rPr>
          <w:rFonts w:ascii="Times New Roman" w:hAnsi="Times New Roman"/>
          <w:color w:val="000000"/>
          <w:sz w:val="24"/>
          <w:szCs w:val="24"/>
        </w:rPr>
        <w:softHyphen/>
        <w:t>ция» («Alio... alio..., la direction vous parle») — в основном для среднего персонала и «Галереи: специальный выпуск» («Galeries edition speciale») — на злободневные темы, кото</w:t>
      </w:r>
      <w:r w:rsidRPr="00804899">
        <w:rPr>
          <w:rFonts w:ascii="Times New Roman" w:hAnsi="Times New Roman"/>
          <w:color w:val="000000"/>
          <w:sz w:val="24"/>
          <w:szCs w:val="24"/>
        </w:rPr>
        <w:softHyphen/>
        <w:t xml:space="preserve">рые могут представлять интерес для сотрудников. Иными словами, система внутренних связей с общественностью представляет собой попытку улучшить общение между людьми: невозможно, чтобы хоть кто-то из рабочих </w:t>
      </w:r>
      <w:r w:rsidRPr="00804899">
        <w:rPr>
          <w:rFonts w:ascii="Times New Roman" w:hAnsi="Times New Roman"/>
          <w:i/>
          <w:iCs/>
          <w:color w:val="000000"/>
          <w:sz w:val="24"/>
          <w:szCs w:val="24"/>
        </w:rPr>
        <w:t xml:space="preserve">Renault </w:t>
      </w:r>
      <w:r w:rsidRPr="00804899">
        <w:rPr>
          <w:rFonts w:ascii="Times New Roman" w:hAnsi="Times New Roman"/>
          <w:color w:val="000000"/>
          <w:sz w:val="24"/>
          <w:szCs w:val="24"/>
        </w:rPr>
        <w:t>не знал (и патернализм тут ни при чем), кто является гене</w:t>
      </w:r>
      <w:r w:rsidRPr="00804899">
        <w:rPr>
          <w:rFonts w:ascii="Times New Roman" w:hAnsi="Times New Roman"/>
          <w:color w:val="000000"/>
          <w:sz w:val="24"/>
          <w:szCs w:val="24"/>
        </w:rPr>
        <w:softHyphen/>
        <w:t>ральным директором и каковы показатели компании в ми</w:t>
      </w:r>
      <w:r w:rsidRPr="00804899">
        <w:rPr>
          <w:rFonts w:ascii="Times New Roman" w:hAnsi="Times New Roman"/>
          <w:color w:val="000000"/>
          <w:sz w:val="24"/>
          <w:szCs w:val="24"/>
        </w:rPr>
        <w:softHyphen/>
        <w:t>нувшем квартале. Тем самым создаются условия для рабо</w:t>
      </w:r>
      <w:r w:rsidRPr="00804899">
        <w:rPr>
          <w:rFonts w:ascii="Times New Roman" w:hAnsi="Times New Roman"/>
          <w:color w:val="000000"/>
          <w:sz w:val="24"/>
          <w:szCs w:val="24"/>
        </w:rPr>
        <w:softHyphen/>
        <w:t>ты, в которых доверие и симпатия все более вытесняют страх, зависть и ненависть.</w:t>
      </w:r>
    </w:p>
    <w:p w:rsidR="00F27D3B" w:rsidRPr="00804899" w:rsidRDefault="00F27D3B" w:rsidP="00804899">
      <w:pPr>
        <w:widowControl/>
        <w:ind w:firstLine="540"/>
        <w:jc w:val="both"/>
        <w:rPr>
          <w:rFonts w:ascii="Times New Roman" w:hAnsi="Times New Roman"/>
          <w:color w:val="003300"/>
          <w:sz w:val="24"/>
          <w:szCs w:val="24"/>
        </w:rPr>
      </w:pPr>
      <w:r w:rsidRPr="00804899">
        <w:rPr>
          <w:rFonts w:ascii="Times New Roman" w:hAnsi="Times New Roman"/>
          <w:b/>
          <w:bCs/>
          <w:color w:val="003300"/>
          <w:sz w:val="24"/>
          <w:szCs w:val="24"/>
        </w:rPr>
        <w:t>Внешние связи с общественностью</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Адресатом внешних связей с общественностью, как прави</w:t>
      </w:r>
      <w:r w:rsidRPr="00804899">
        <w:rPr>
          <w:rFonts w:ascii="Times New Roman" w:hAnsi="Times New Roman"/>
          <w:color w:val="000000"/>
          <w:sz w:val="24"/>
          <w:szCs w:val="24"/>
        </w:rPr>
        <w:softHyphen/>
        <w:t>ло, служит публика в широком смысле этого слова. Произ</w:t>
      </w:r>
      <w:r w:rsidRPr="00804899">
        <w:rPr>
          <w:rFonts w:ascii="Times New Roman" w:hAnsi="Times New Roman"/>
          <w:color w:val="000000"/>
          <w:sz w:val="24"/>
          <w:szCs w:val="24"/>
        </w:rPr>
        <w:softHyphen/>
        <w:t xml:space="preserve">водственное издание, изначально ориентированное на </w:t>
      </w:r>
      <w:r w:rsidRPr="00804899">
        <w:rPr>
          <w:rFonts w:ascii="Times New Roman" w:hAnsi="Times New Roman"/>
          <w:i/>
          <w:iCs/>
          <w:color w:val="000000"/>
          <w:sz w:val="24"/>
          <w:szCs w:val="24"/>
        </w:rPr>
        <w:t>внеш</w:t>
      </w:r>
      <w:r w:rsidRPr="00804899">
        <w:rPr>
          <w:rFonts w:ascii="Times New Roman" w:hAnsi="Times New Roman"/>
          <w:i/>
          <w:iCs/>
          <w:color w:val="000000"/>
          <w:sz w:val="24"/>
          <w:szCs w:val="24"/>
        </w:rPr>
        <w:softHyphen/>
        <w:t xml:space="preserve">нее распространение, </w:t>
      </w:r>
      <w:r w:rsidRPr="00804899">
        <w:rPr>
          <w:rFonts w:ascii="Times New Roman" w:hAnsi="Times New Roman"/>
          <w:color w:val="000000"/>
          <w:sz w:val="24"/>
          <w:szCs w:val="24"/>
        </w:rPr>
        <w:t>позволяет подробно информировать широкий круг клиентов. Самыми известными средствами внешних PR являются экскурсии по предприятию, организация зарубежных поездок, передвижных выставок, конкурсов, показ фильмов, распространение пресс-бюллетеней и престиж</w:t>
      </w:r>
      <w:r w:rsidRPr="00804899">
        <w:rPr>
          <w:rFonts w:ascii="Times New Roman" w:hAnsi="Times New Roman"/>
          <w:color w:val="000000"/>
          <w:sz w:val="24"/>
          <w:szCs w:val="24"/>
        </w:rPr>
        <w:softHyphen/>
        <w:t>ных изданий, в особенности сводок финансовых показателей с комментариями, которые предназначены в первую очередь для акционеров, в том числе и возможных.</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К области связей с общественностью относится также по</w:t>
      </w:r>
      <w:r w:rsidRPr="00804899">
        <w:rPr>
          <w:rFonts w:ascii="Times New Roman" w:hAnsi="Times New Roman"/>
          <w:color w:val="000000"/>
          <w:sz w:val="24"/>
          <w:szCs w:val="24"/>
        </w:rPr>
        <w:softHyphen/>
        <w:t>ощрение наук, искусств и спорта; создание исследовательс</w:t>
      </w:r>
      <w:r w:rsidRPr="00804899">
        <w:rPr>
          <w:rFonts w:ascii="Times New Roman" w:hAnsi="Times New Roman"/>
          <w:color w:val="000000"/>
          <w:sz w:val="24"/>
          <w:szCs w:val="24"/>
        </w:rPr>
        <w:softHyphen/>
        <w:t>ких центров и лабораторий, работающих над качеством про</w:t>
      </w:r>
      <w:r w:rsidRPr="00804899">
        <w:rPr>
          <w:rFonts w:ascii="Times New Roman" w:hAnsi="Times New Roman"/>
          <w:color w:val="000000"/>
          <w:sz w:val="24"/>
          <w:szCs w:val="24"/>
        </w:rPr>
        <w:softHyphen/>
        <w:t>дукции (в пищевой промышленности их деятельность при</w:t>
      </w:r>
      <w:r w:rsidRPr="00804899">
        <w:rPr>
          <w:rFonts w:ascii="Times New Roman" w:hAnsi="Times New Roman"/>
          <w:color w:val="000000"/>
          <w:sz w:val="24"/>
          <w:szCs w:val="24"/>
        </w:rPr>
        <w:softHyphen/>
        <w:t xml:space="preserve">вела к появлению гаммы продуктов категории </w:t>
      </w:r>
      <w:r w:rsidRPr="00804899">
        <w:rPr>
          <w:rFonts w:ascii="Times New Roman" w:hAnsi="Times New Roman"/>
          <w:i/>
          <w:iCs/>
          <w:color w:val="000000"/>
          <w:sz w:val="24"/>
          <w:szCs w:val="24"/>
        </w:rPr>
        <w:t xml:space="preserve">light). </w:t>
      </w:r>
      <w:r w:rsidRPr="00804899">
        <w:rPr>
          <w:rFonts w:ascii="Times New Roman" w:hAnsi="Times New Roman"/>
          <w:color w:val="000000"/>
          <w:sz w:val="24"/>
          <w:szCs w:val="24"/>
        </w:rPr>
        <w:t>Связи с общественностью могут сделать совершенно оригинальный ход — создать, например, персонаж, который призван симво</w:t>
      </w:r>
      <w:r w:rsidRPr="00804899">
        <w:rPr>
          <w:rFonts w:ascii="Times New Roman" w:hAnsi="Times New Roman"/>
          <w:color w:val="000000"/>
          <w:sz w:val="24"/>
          <w:szCs w:val="24"/>
        </w:rPr>
        <w:softHyphen/>
        <w:t>лизировать какое-нибудь дело. Так, в США выбрали фото</w:t>
      </w:r>
      <w:r w:rsidRPr="00804899">
        <w:rPr>
          <w:rFonts w:ascii="Times New Roman" w:hAnsi="Times New Roman"/>
          <w:color w:val="000000"/>
          <w:sz w:val="24"/>
          <w:szCs w:val="24"/>
        </w:rPr>
        <w:softHyphen/>
        <w:t xml:space="preserve">модель, олицетворяющую... хлопок! </w:t>
      </w:r>
      <w:r w:rsidRPr="00804899">
        <w:rPr>
          <w:rFonts w:ascii="Times New Roman" w:hAnsi="Times New Roman"/>
          <w:i/>
          <w:iCs/>
          <w:color w:val="000000"/>
          <w:sz w:val="24"/>
          <w:szCs w:val="24"/>
        </w:rPr>
        <w:t xml:space="preserve">National Cotton Maid </w:t>
      </w:r>
      <w:r w:rsidRPr="00804899">
        <w:rPr>
          <w:rFonts w:ascii="Times New Roman" w:hAnsi="Times New Roman"/>
          <w:color w:val="000000"/>
          <w:sz w:val="24"/>
          <w:szCs w:val="24"/>
        </w:rPr>
        <w:t>ста</w:t>
      </w:r>
      <w:r w:rsidRPr="00804899">
        <w:rPr>
          <w:rFonts w:ascii="Times New Roman" w:hAnsi="Times New Roman"/>
          <w:color w:val="000000"/>
          <w:sz w:val="24"/>
          <w:szCs w:val="24"/>
        </w:rPr>
        <w:softHyphen/>
        <w:t>ла PR-открытием. Она совершила турне по Соединенным Штатам, а потом и по всему миру, общалась с ведущими кутюрье, участвовала в бесконечных приемах, фуршетах для прессы, давала интервью — все это для того, чтобы достоин</w:t>
      </w:r>
      <w:r w:rsidRPr="00804899">
        <w:rPr>
          <w:rFonts w:ascii="Times New Roman" w:hAnsi="Times New Roman"/>
          <w:color w:val="000000"/>
          <w:sz w:val="24"/>
          <w:szCs w:val="24"/>
        </w:rPr>
        <w:softHyphen/>
        <w:t>ства хлопка получили большую известность.</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Внешние связи с общественностью должны учитывать и региональную специфику: например, это летняя раздача да</w:t>
      </w:r>
      <w:r w:rsidRPr="00804899">
        <w:rPr>
          <w:rFonts w:ascii="Times New Roman" w:hAnsi="Times New Roman"/>
          <w:color w:val="000000"/>
          <w:sz w:val="24"/>
          <w:szCs w:val="24"/>
        </w:rPr>
        <w:softHyphen/>
        <w:t xml:space="preserve">ров моря в Провансе, дорожных карт на пропускных пунктах платных автострад, продажа со скидкой изделий местных промыслов и вручение подарков покупателям.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Впрочем, от организаторов PR-акций часто ускользает не</w:t>
      </w:r>
      <w:r w:rsidRPr="00804899">
        <w:rPr>
          <w:rFonts w:ascii="Times New Roman" w:hAnsi="Times New Roman"/>
          <w:color w:val="000000"/>
          <w:sz w:val="24"/>
          <w:szCs w:val="24"/>
        </w:rPr>
        <w:softHyphen/>
        <w:t>обходимость четкого разделения внутренних PR (например, производственного бюллетеня, содержащего новости, занима</w:t>
      </w:r>
      <w:r w:rsidRPr="00804899">
        <w:rPr>
          <w:rFonts w:ascii="Times New Roman" w:hAnsi="Times New Roman"/>
          <w:color w:val="000000"/>
          <w:sz w:val="24"/>
          <w:szCs w:val="24"/>
        </w:rPr>
        <w:softHyphen/>
        <w:t>тельные лишь для сотрудников) и внешних (роскошного журнала, расписывающего достоинства льняных полотен, шоколада или сейфов). У рабочего прядильного комбината из-под Валансьена, получившего престижный журнал «Си</w:t>
      </w:r>
      <w:r w:rsidRPr="00804899">
        <w:rPr>
          <w:rFonts w:ascii="Times New Roman" w:hAnsi="Times New Roman"/>
          <w:color w:val="000000"/>
          <w:sz w:val="24"/>
          <w:szCs w:val="24"/>
        </w:rPr>
        <w:softHyphen/>
        <w:t xml:space="preserve">ний цветок» («Fleur bleu») с рассказом о льне, обязательно засвербит на душе от полного ощущения бессмысленности потраченных на это издание денег. А широкая публика только пожмет плечами, увидев в </w:t>
      </w:r>
      <w:r w:rsidRPr="00804899">
        <w:rPr>
          <w:rFonts w:ascii="Times New Roman" w:hAnsi="Times New Roman"/>
          <w:i/>
          <w:iCs/>
          <w:color w:val="000000"/>
          <w:sz w:val="24"/>
          <w:szCs w:val="24"/>
        </w:rPr>
        <w:t xml:space="preserve">Kodeco </w:t>
      </w:r>
      <w:r w:rsidRPr="00804899">
        <w:rPr>
          <w:rFonts w:ascii="Times New Roman" w:hAnsi="Times New Roman"/>
          <w:color w:val="000000"/>
          <w:sz w:val="24"/>
          <w:szCs w:val="24"/>
        </w:rPr>
        <w:t>совершенно ненужные для себя сведения о перемещениях по службе, рождении детей и кончинах.</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Итак, следует четко разграничить область связей с обще</w:t>
      </w:r>
      <w:r w:rsidRPr="00804899">
        <w:rPr>
          <w:rFonts w:ascii="Times New Roman" w:hAnsi="Times New Roman"/>
          <w:color w:val="000000"/>
          <w:sz w:val="24"/>
          <w:szCs w:val="24"/>
        </w:rPr>
        <w:softHyphen/>
        <w:t>ственностью на внешний и внутренний сектора.</w:t>
      </w:r>
    </w:p>
    <w:p w:rsidR="00F27D3B" w:rsidRPr="00804899" w:rsidRDefault="00F27D3B" w:rsidP="00804899">
      <w:pPr>
        <w:widowControl/>
        <w:ind w:firstLine="480"/>
        <w:jc w:val="both"/>
        <w:rPr>
          <w:rFonts w:ascii="Times New Roman" w:hAnsi="Times New Roman"/>
          <w:i/>
          <w:iCs/>
          <w:color w:val="000000"/>
          <w:sz w:val="24"/>
          <w:szCs w:val="24"/>
        </w:rPr>
      </w:pPr>
      <w:r w:rsidRPr="00804899">
        <w:rPr>
          <w:rFonts w:ascii="Times New Roman" w:hAnsi="Times New Roman"/>
          <w:color w:val="000000"/>
          <w:sz w:val="24"/>
          <w:szCs w:val="24"/>
        </w:rPr>
        <w:t>Наконец, PR может распространиться и на сферу межго</w:t>
      </w:r>
      <w:r w:rsidRPr="00804899">
        <w:rPr>
          <w:rFonts w:ascii="Times New Roman" w:hAnsi="Times New Roman"/>
          <w:color w:val="000000"/>
          <w:sz w:val="24"/>
          <w:szCs w:val="24"/>
        </w:rPr>
        <w:softHyphen/>
        <w:t>сударственных отношений. Так, некое королевство наняло французское агентство по связям с общественностью для про</w:t>
      </w:r>
      <w:r w:rsidRPr="00804899">
        <w:rPr>
          <w:rFonts w:ascii="Times New Roman" w:hAnsi="Times New Roman"/>
          <w:color w:val="000000"/>
          <w:sz w:val="24"/>
          <w:szCs w:val="24"/>
        </w:rPr>
        <w:softHyphen/>
        <w:t>ведения PR-кампании в Европе и в особенности во Фран</w:t>
      </w:r>
      <w:r w:rsidRPr="00804899">
        <w:rPr>
          <w:rFonts w:ascii="Times New Roman" w:hAnsi="Times New Roman"/>
          <w:color w:val="000000"/>
          <w:sz w:val="24"/>
          <w:szCs w:val="24"/>
        </w:rPr>
        <w:softHyphen/>
        <w:t xml:space="preserve">ции. Институт арабского мира </w:t>
      </w:r>
      <w:r w:rsidRPr="00804899">
        <w:rPr>
          <w:rFonts w:ascii="Times New Roman" w:hAnsi="Times New Roman"/>
          <w:i/>
          <w:iCs/>
          <w:color w:val="000000"/>
          <w:sz w:val="24"/>
          <w:szCs w:val="24"/>
        </w:rPr>
        <w:t xml:space="preserve">(Institut du monde arabe) </w:t>
      </w:r>
      <w:r w:rsidRPr="00804899">
        <w:rPr>
          <w:rFonts w:ascii="Times New Roman" w:hAnsi="Times New Roman"/>
          <w:color w:val="000000"/>
          <w:sz w:val="24"/>
          <w:szCs w:val="24"/>
        </w:rPr>
        <w:t>так</w:t>
      </w:r>
      <w:r w:rsidRPr="00804899">
        <w:rPr>
          <w:rFonts w:ascii="Times New Roman" w:hAnsi="Times New Roman"/>
          <w:color w:val="000000"/>
          <w:sz w:val="24"/>
          <w:szCs w:val="24"/>
        </w:rPr>
        <w:softHyphen/>
        <w:t xml:space="preserve">же представляет собой акцию по связям с общественностью, направленную на распространение исламской культуры. С точки зрения внешних PR совершенно очевидно, что здесь Франция располагает двумя «агентствами» самого высшего уровня — «Альянс Франсез» </w:t>
      </w:r>
      <w:r w:rsidRPr="00804899">
        <w:rPr>
          <w:rFonts w:ascii="Times New Roman" w:hAnsi="Times New Roman"/>
          <w:i/>
          <w:iCs/>
          <w:color w:val="000000"/>
          <w:sz w:val="24"/>
          <w:szCs w:val="24"/>
        </w:rPr>
        <w:t xml:space="preserve">(Alliance francaise) </w:t>
      </w:r>
      <w:r w:rsidRPr="00804899">
        <w:rPr>
          <w:rFonts w:ascii="Times New Roman" w:hAnsi="Times New Roman"/>
          <w:color w:val="000000"/>
          <w:sz w:val="24"/>
          <w:szCs w:val="24"/>
        </w:rPr>
        <w:t>и Генераль</w:t>
      </w:r>
      <w:r w:rsidRPr="00804899">
        <w:rPr>
          <w:rFonts w:ascii="Times New Roman" w:hAnsi="Times New Roman"/>
          <w:color w:val="000000"/>
          <w:sz w:val="24"/>
          <w:szCs w:val="24"/>
        </w:rPr>
        <w:softHyphen/>
        <w:t xml:space="preserve">ной дирекцией культурных связей </w:t>
      </w:r>
      <w:r w:rsidRPr="00804899">
        <w:rPr>
          <w:rFonts w:ascii="Times New Roman" w:hAnsi="Times New Roman"/>
          <w:i/>
          <w:iCs/>
          <w:color w:val="000000"/>
          <w:sz w:val="24"/>
          <w:szCs w:val="24"/>
        </w:rPr>
        <w:t>(Direction generate des relations culturelles).</w:t>
      </w:r>
    </w:p>
    <w:p w:rsidR="00F27D3B" w:rsidRPr="00804899" w:rsidRDefault="00F27D3B" w:rsidP="00804899">
      <w:pPr>
        <w:pStyle w:val="ListParagraph"/>
        <w:numPr>
          <w:ilvl w:val="0"/>
          <w:numId w:val="13"/>
        </w:numPr>
        <w:spacing w:after="0" w:line="240" w:lineRule="auto"/>
        <w:ind w:left="0" w:firstLine="180"/>
        <w:jc w:val="both"/>
        <w:rPr>
          <w:b/>
          <w:sz w:val="24"/>
          <w:szCs w:val="24"/>
        </w:rPr>
      </w:pPr>
      <w:r w:rsidRPr="00804899">
        <w:rPr>
          <w:rFonts w:ascii="Times New Roman" w:hAnsi="Times New Roman"/>
          <w:b/>
          <w:sz w:val="24"/>
          <w:szCs w:val="24"/>
        </w:rPr>
        <w:t xml:space="preserve">Особенности функционирования института </w:t>
      </w:r>
      <w:r w:rsidRPr="00804899">
        <w:rPr>
          <w:rFonts w:ascii="Times New Roman" w:hAnsi="Times New Roman"/>
          <w:b/>
          <w:sz w:val="24"/>
          <w:szCs w:val="24"/>
          <w:lang w:val="en-US"/>
        </w:rPr>
        <w:t>PR</w:t>
      </w:r>
      <w:r w:rsidRPr="00804899">
        <w:rPr>
          <w:rFonts w:ascii="Times New Roman" w:hAnsi="Times New Roman"/>
          <w:b/>
          <w:sz w:val="24"/>
          <w:szCs w:val="24"/>
        </w:rPr>
        <w:t xml:space="preserve"> в социально-экономической, политической, духовно-идеологической, культурной сферах жизни общества.</w:t>
      </w:r>
      <w:r w:rsidRPr="00804899">
        <w:rPr>
          <w:b/>
          <w:sz w:val="24"/>
          <w:szCs w:val="24"/>
        </w:rPr>
        <w:t xml:space="preserve">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PR в значительно меньшей степени являются наукой или даже методикой, чем способом воспринимать мир, схватывать окружающую реальность. Несомненно, что поле их примене</w:t>
      </w:r>
      <w:r w:rsidRPr="00804899">
        <w:rPr>
          <w:rFonts w:ascii="Times New Roman" w:hAnsi="Times New Roman"/>
          <w:color w:val="000000"/>
          <w:sz w:val="24"/>
          <w:szCs w:val="24"/>
        </w:rPr>
        <w:softHyphen/>
        <w:t xml:space="preserve">ния — </w:t>
      </w:r>
      <w:r w:rsidRPr="00804899">
        <w:rPr>
          <w:rFonts w:ascii="Times New Roman" w:hAnsi="Times New Roman"/>
          <w:i/>
          <w:iCs/>
          <w:color w:val="000000"/>
          <w:sz w:val="24"/>
          <w:szCs w:val="24"/>
        </w:rPr>
        <w:t xml:space="preserve">общественная сфера; </w:t>
      </w:r>
      <w:r w:rsidRPr="00804899">
        <w:rPr>
          <w:rFonts w:ascii="Times New Roman" w:hAnsi="Times New Roman"/>
          <w:color w:val="000000"/>
          <w:sz w:val="24"/>
          <w:szCs w:val="24"/>
        </w:rPr>
        <w:t>в ней кроется их главное призва</w:t>
      </w:r>
      <w:r w:rsidRPr="00804899">
        <w:rPr>
          <w:rFonts w:ascii="Times New Roman" w:hAnsi="Times New Roman"/>
          <w:color w:val="000000"/>
          <w:sz w:val="24"/>
          <w:szCs w:val="24"/>
        </w:rPr>
        <w:softHyphen/>
        <w:t>ние, однако это и жестокая необходимость: в той мере, в ка</w:t>
      </w:r>
      <w:r w:rsidRPr="00804899">
        <w:rPr>
          <w:rFonts w:ascii="Times New Roman" w:hAnsi="Times New Roman"/>
          <w:color w:val="000000"/>
          <w:sz w:val="24"/>
          <w:szCs w:val="24"/>
        </w:rPr>
        <w:softHyphen/>
        <w:t xml:space="preserve">кой PR располагают скорее </w:t>
      </w:r>
      <w:r w:rsidRPr="00804899">
        <w:rPr>
          <w:rFonts w:ascii="Times New Roman" w:hAnsi="Times New Roman"/>
          <w:i/>
          <w:iCs/>
          <w:color w:val="000000"/>
          <w:sz w:val="24"/>
          <w:szCs w:val="24"/>
        </w:rPr>
        <w:t xml:space="preserve">методом, </w:t>
      </w:r>
      <w:r w:rsidRPr="00804899">
        <w:rPr>
          <w:rFonts w:ascii="Times New Roman" w:hAnsi="Times New Roman"/>
          <w:color w:val="000000"/>
          <w:sz w:val="24"/>
          <w:szCs w:val="24"/>
        </w:rPr>
        <w:t xml:space="preserve">чем </w:t>
      </w:r>
      <w:r w:rsidRPr="00804899">
        <w:rPr>
          <w:rFonts w:ascii="Times New Roman" w:hAnsi="Times New Roman"/>
          <w:i/>
          <w:iCs/>
          <w:color w:val="000000"/>
          <w:sz w:val="24"/>
          <w:szCs w:val="24"/>
        </w:rPr>
        <w:t xml:space="preserve">объектом; </w:t>
      </w:r>
      <w:r w:rsidRPr="00804899">
        <w:rPr>
          <w:rFonts w:ascii="Times New Roman" w:hAnsi="Times New Roman"/>
          <w:color w:val="000000"/>
          <w:sz w:val="24"/>
          <w:szCs w:val="24"/>
        </w:rPr>
        <w:t xml:space="preserve">все для них содержится в </w:t>
      </w:r>
      <w:r w:rsidRPr="00804899">
        <w:rPr>
          <w:rFonts w:ascii="Times New Roman" w:hAnsi="Times New Roman"/>
          <w:i/>
          <w:iCs/>
          <w:color w:val="000000"/>
          <w:sz w:val="24"/>
          <w:szCs w:val="24"/>
        </w:rPr>
        <w:t xml:space="preserve">способе, </w:t>
      </w:r>
      <w:r w:rsidRPr="00804899">
        <w:rPr>
          <w:rFonts w:ascii="Times New Roman" w:hAnsi="Times New Roman"/>
          <w:color w:val="000000"/>
          <w:sz w:val="24"/>
          <w:szCs w:val="24"/>
        </w:rPr>
        <w:t xml:space="preserve">а не в </w:t>
      </w:r>
      <w:r w:rsidRPr="00804899">
        <w:rPr>
          <w:rFonts w:ascii="Times New Roman" w:hAnsi="Times New Roman"/>
          <w:i/>
          <w:iCs/>
          <w:color w:val="000000"/>
          <w:sz w:val="24"/>
          <w:szCs w:val="24"/>
        </w:rPr>
        <w:t xml:space="preserve">предмете. </w:t>
      </w:r>
      <w:r w:rsidRPr="00804899">
        <w:rPr>
          <w:rFonts w:ascii="Times New Roman" w:hAnsi="Times New Roman"/>
          <w:color w:val="000000"/>
          <w:sz w:val="24"/>
          <w:szCs w:val="24"/>
        </w:rPr>
        <w:t>Для полноты оп</w:t>
      </w:r>
      <w:r w:rsidRPr="00804899">
        <w:rPr>
          <w:rFonts w:ascii="Times New Roman" w:hAnsi="Times New Roman"/>
          <w:color w:val="000000"/>
          <w:sz w:val="24"/>
          <w:szCs w:val="24"/>
        </w:rPr>
        <w:softHyphen/>
        <w:t>ределения скажем, что PR формируют особый дух — «дух связей с общественностью».</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Из чего же состоит этот дух? Подобно духу религиозно</w:t>
      </w:r>
      <w:r w:rsidRPr="00804899">
        <w:rPr>
          <w:rFonts w:ascii="Times New Roman" w:hAnsi="Times New Roman"/>
          <w:color w:val="000000"/>
          <w:sz w:val="24"/>
          <w:szCs w:val="24"/>
        </w:rPr>
        <w:softHyphen/>
        <w:t>му или научному, юмористическому или шутливому — од</w:t>
      </w:r>
      <w:r w:rsidRPr="00804899">
        <w:rPr>
          <w:rFonts w:ascii="Times New Roman" w:hAnsi="Times New Roman"/>
          <w:color w:val="000000"/>
          <w:sz w:val="24"/>
          <w:szCs w:val="24"/>
        </w:rPr>
        <w:softHyphen/>
        <w:t>ним словом, просто «духу», его составляющие чрезвычайно тонки, если не сказать — неуловимы. В статье 1955 года «Что такое связи с общественностью» PR удалось назвать «серьезным учением», включающим, однако, «необычные элементы нематериального свойства, более или менее при</w:t>
      </w:r>
      <w:r w:rsidRPr="00804899">
        <w:rPr>
          <w:rFonts w:ascii="Times New Roman" w:hAnsi="Times New Roman"/>
          <w:color w:val="000000"/>
          <w:sz w:val="24"/>
          <w:szCs w:val="24"/>
        </w:rPr>
        <w:softHyphen/>
        <w:t xml:space="preserve">сутствующие исподволь в нашей повседневной жизни». При всем при этом удалось поместить в одну корзину такие вещи как «дух </w:t>
      </w:r>
      <w:r w:rsidRPr="00804899">
        <w:rPr>
          <w:rFonts w:ascii="Times New Roman" w:hAnsi="Times New Roman"/>
          <w:i/>
          <w:iCs/>
          <w:color w:val="000000"/>
          <w:sz w:val="24"/>
          <w:szCs w:val="24"/>
        </w:rPr>
        <w:t xml:space="preserve">Reader's Digest», </w:t>
      </w:r>
      <w:r w:rsidRPr="00804899">
        <w:rPr>
          <w:rFonts w:ascii="Times New Roman" w:hAnsi="Times New Roman"/>
          <w:color w:val="000000"/>
          <w:sz w:val="24"/>
          <w:szCs w:val="24"/>
        </w:rPr>
        <w:t xml:space="preserve">«производительность труда» и </w:t>
      </w:r>
      <w:r w:rsidRPr="00804899">
        <w:rPr>
          <w:rFonts w:ascii="Times New Roman" w:hAnsi="Times New Roman"/>
          <w:i/>
          <w:iCs/>
          <w:color w:val="000000"/>
          <w:sz w:val="24"/>
          <w:szCs w:val="24"/>
        </w:rPr>
        <w:t xml:space="preserve">связи с общественностью. </w:t>
      </w:r>
      <w:r w:rsidRPr="00804899">
        <w:rPr>
          <w:rFonts w:ascii="Times New Roman" w:hAnsi="Times New Roman"/>
          <w:color w:val="000000"/>
          <w:sz w:val="24"/>
          <w:szCs w:val="24"/>
        </w:rPr>
        <w:t>Таким образом, было бы верно говорить скорее о настроении, чем о реальности, о мента</w:t>
      </w:r>
      <w:r w:rsidRPr="00804899">
        <w:rPr>
          <w:rFonts w:ascii="Times New Roman" w:hAnsi="Times New Roman"/>
          <w:color w:val="000000"/>
          <w:sz w:val="24"/>
          <w:szCs w:val="24"/>
        </w:rPr>
        <w:softHyphen/>
        <w:t>литете, чем об объективном содержании, о душевном пово</w:t>
      </w:r>
      <w:r w:rsidRPr="00804899">
        <w:rPr>
          <w:rFonts w:ascii="Times New Roman" w:hAnsi="Times New Roman"/>
          <w:color w:val="000000"/>
          <w:sz w:val="24"/>
          <w:szCs w:val="24"/>
        </w:rPr>
        <w:softHyphen/>
        <w:t>роте и тайной уверенности, чем о количественно измеряе</w:t>
      </w:r>
      <w:r w:rsidRPr="00804899">
        <w:rPr>
          <w:rFonts w:ascii="Times New Roman" w:hAnsi="Times New Roman"/>
          <w:color w:val="000000"/>
          <w:sz w:val="24"/>
          <w:szCs w:val="24"/>
        </w:rPr>
        <w:softHyphen/>
        <w:t>мой продукции.</w:t>
      </w:r>
    </w:p>
    <w:p w:rsidR="00F27D3B" w:rsidRPr="00804899" w:rsidRDefault="00F27D3B" w:rsidP="00804899">
      <w:pPr>
        <w:widowControl/>
        <w:jc w:val="both"/>
        <w:rPr>
          <w:rFonts w:ascii="Times New Roman" w:hAnsi="Times New Roman"/>
          <w:color w:val="003300"/>
          <w:sz w:val="24"/>
          <w:szCs w:val="24"/>
        </w:rPr>
      </w:pPr>
      <w:r w:rsidRPr="00804899">
        <w:rPr>
          <w:rFonts w:ascii="Times New Roman" w:hAnsi="Times New Roman"/>
          <w:b/>
          <w:bCs/>
          <w:color w:val="003300"/>
          <w:sz w:val="24"/>
          <w:szCs w:val="24"/>
        </w:rPr>
        <w:t>Ментальность, устремленная вперед: информация, сообщения, коммуникация</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Недостаточно, впрочем, одной теплоты в человеческих от</w:t>
      </w:r>
      <w:r w:rsidRPr="00804899">
        <w:rPr>
          <w:rFonts w:ascii="Times New Roman" w:hAnsi="Times New Roman"/>
          <w:color w:val="000000"/>
          <w:sz w:val="24"/>
          <w:szCs w:val="24"/>
        </w:rPr>
        <w:softHyphen/>
        <w:t>ношениях, подобной той, что возникала на народных гуляни</w:t>
      </w:r>
      <w:r w:rsidRPr="00804899">
        <w:rPr>
          <w:rFonts w:ascii="Times New Roman" w:hAnsi="Times New Roman"/>
          <w:color w:val="000000"/>
          <w:sz w:val="24"/>
          <w:szCs w:val="24"/>
        </w:rPr>
        <w:softHyphen/>
        <w:t>ях (к слову сказать, одной из форм PR, появившейся задолго до самого термина). Необходимо еще, чтобы созданная благо</w:t>
      </w:r>
      <w:r w:rsidRPr="00804899">
        <w:rPr>
          <w:rFonts w:ascii="Times New Roman" w:hAnsi="Times New Roman"/>
          <w:color w:val="000000"/>
          <w:sz w:val="24"/>
          <w:szCs w:val="24"/>
        </w:rPr>
        <w:softHyphen/>
        <w:t xml:space="preserve">даря PR новая ментальность была обращена преимущественно </w:t>
      </w:r>
      <w:r w:rsidRPr="00804899">
        <w:rPr>
          <w:rFonts w:ascii="Times New Roman" w:hAnsi="Times New Roman"/>
          <w:i/>
          <w:iCs/>
          <w:color w:val="000000"/>
          <w:sz w:val="24"/>
          <w:szCs w:val="24"/>
        </w:rPr>
        <w:t xml:space="preserve">вперед. </w:t>
      </w:r>
      <w:r w:rsidRPr="00804899">
        <w:rPr>
          <w:rFonts w:ascii="Times New Roman" w:hAnsi="Times New Roman"/>
          <w:color w:val="000000"/>
          <w:sz w:val="24"/>
          <w:szCs w:val="24"/>
        </w:rPr>
        <w:t>Управлять — это предвидеть. Связи с общественно</w:t>
      </w:r>
      <w:r w:rsidRPr="00804899">
        <w:rPr>
          <w:rFonts w:ascii="Times New Roman" w:hAnsi="Times New Roman"/>
          <w:color w:val="000000"/>
          <w:sz w:val="24"/>
          <w:szCs w:val="24"/>
        </w:rPr>
        <w:softHyphen/>
        <w:t>стью уже по своему определению готовят будущее. Их не за</w:t>
      </w:r>
      <w:r w:rsidRPr="00804899">
        <w:rPr>
          <w:rFonts w:ascii="Times New Roman" w:hAnsi="Times New Roman"/>
          <w:color w:val="000000"/>
          <w:sz w:val="24"/>
          <w:szCs w:val="24"/>
        </w:rPr>
        <w:softHyphen/>
        <w:t>ботит ни непосредственная отдача, ни улучшение статисти</w:t>
      </w:r>
      <w:r w:rsidRPr="00804899">
        <w:rPr>
          <w:rFonts w:ascii="Times New Roman" w:hAnsi="Times New Roman"/>
          <w:color w:val="000000"/>
          <w:sz w:val="24"/>
          <w:szCs w:val="24"/>
        </w:rPr>
        <w:softHyphen/>
        <w:t>ческих показателей производства по отношению к вчерашне</w:t>
      </w:r>
      <w:r w:rsidRPr="00804899">
        <w:rPr>
          <w:rFonts w:ascii="Times New Roman" w:hAnsi="Times New Roman"/>
          <w:color w:val="000000"/>
          <w:sz w:val="24"/>
          <w:szCs w:val="24"/>
        </w:rPr>
        <w:softHyphen/>
        <w:t>му дню, они всецело обращены ко дню завтрашнему. Для них важно не добиваться улучшения и без того удовлетворитель</w:t>
      </w:r>
      <w:r w:rsidRPr="00804899">
        <w:rPr>
          <w:rFonts w:ascii="Times New Roman" w:hAnsi="Times New Roman"/>
          <w:color w:val="000000"/>
          <w:sz w:val="24"/>
          <w:szCs w:val="24"/>
        </w:rPr>
        <w:softHyphen/>
        <w:t>ных сегодняшних результатов, но готовить «сияющее завтра», которое предприятие просто не может себе представить ни в своем секторе рынка, ни в своей активной части, ни в своих движущих силах, ни в процессе ускоренного производства. PR озабочены проблемой «доброго имени», в то время как основ</w:t>
      </w:r>
      <w:r w:rsidRPr="00804899">
        <w:rPr>
          <w:rFonts w:ascii="Times New Roman" w:hAnsi="Times New Roman"/>
          <w:color w:val="000000"/>
          <w:sz w:val="24"/>
          <w:szCs w:val="24"/>
        </w:rPr>
        <w:softHyphen/>
        <w:t xml:space="preserve">ная часть деловых кругов занимается своим «золотым поясом».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 xml:space="preserve">Однако самое необычное в связях с общественностью проистекает из самого их определения как </w:t>
      </w:r>
      <w:r w:rsidRPr="00804899">
        <w:rPr>
          <w:rFonts w:ascii="Times New Roman" w:hAnsi="Times New Roman"/>
          <w:i/>
          <w:iCs/>
          <w:color w:val="000000"/>
          <w:sz w:val="24"/>
          <w:szCs w:val="24"/>
        </w:rPr>
        <w:t xml:space="preserve">связей. </w:t>
      </w:r>
      <w:r w:rsidRPr="00804899">
        <w:rPr>
          <w:rFonts w:ascii="Times New Roman" w:hAnsi="Times New Roman"/>
          <w:color w:val="000000"/>
          <w:sz w:val="24"/>
          <w:szCs w:val="24"/>
        </w:rPr>
        <w:t>Задача связей с общественностью — наладить или восста</w:t>
      </w:r>
      <w:r w:rsidRPr="00804899">
        <w:rPr>
          <w:rFonts w:ascii="Times New Roman" w:hAnsi="Times New Roman"/>
          <w:color w:val="000000"/>
          <w:sz w:val="24"/>
          <w:szCs w:val="24"/>
        </w:rPr>
        <w:softHyphen/>
        <w:t>новить это общение, «навести» все возможные «мосты», кото</w:t>
      </w:r>
      <w:r w:rsidRPr="00804899">
        <w:rPr>
          <w:rFonts w:ascii="Times New Roman" w:hAnsi="Times New Roman"/>
          <w:color w:val="000000"/>
          <w:sz w:val="24"/>
          <w:szCs w:val="24"/>
        </w:rPr>
        <w:softHyphen/>
        <w:t>рыми могут служить личные послания, различные публика</w:t>
      </w:r>
      <w:r w:rsidRPr="00804899">
        <w:rPr>
          <w:rFonts w:ascii="Times New Roman" w:hAnsi="Times New Roman"/>
          <w:color w:val="000000"/>
          <w:sz w:val="24"/>
          <w:szCs w:val="24"/>
        </w:rPr>
        <w:softHyphen/>
        <w:t>ции, выставки, встречи, корпоративная пресса и т. п., что ус</w:t>
      </w:r>
      <w:r w:rsidRPr="00804899">
        <w:rPr>
          <w:rFonts w:ascii="Times New Roman" w:hAnsi="Times New Roman"/>
          <w:color w:val="000000"/>
          <w:sz w:val="24"/>
          <w:szCs w:val="24"/>
        </w:rPr>
        <w:softHyphen/>
        <w:t>танавливает, наряду с иерархией властных отношений, связи между личностью и коллективом. В результате серьезной проблемой станет ликвидация изолированных, противодей</w:t>
      </w:r>
      <w:r w:rsidRPr="00804899">
        <w:rPr>
          <w:rFonts w:ascii="Times New Roman" w:hAnsi="Times New Roman"/>
          <w:color w:val="000000"/>
          <w:sz w:val="24"/>
          <w:szCs w:val="24"/>
        </w:rPr>
        <w:softHyphen/>
        <w:t xml:space="preserve">ствие оппозиционерам и запрет упрямым восставать.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На коммуникационных технологиях базируется вся мето</w:t>
      </w:r>
      <w:r w:rsidRPr="00804899">
        <w:rPr>
          <w:rFonts w:ascii="Times New Roman" w:hAnsi="Times New Roman"/>
          <w:color w:val="000000"/>
          <w:sz w:val="24"/>
          <w:szCs w:val="24"/>
        </w:rPr>
        <w:softHyphen/>
        <w:t>дика управления человеческими ресурсами. Мишель Крозье так и говорит: «Понятие коммуникации — основное понятие управления человеческими ресурсами (которое подчас име</w:t>
      </w:r>
      <w:r w:rsidRPr="00804899">
        <w:rPr>
          <w:rFonts w:ascii="Times New Roman" w:hAnsi="Times New Roman"/>
          <w:color w:val="000000"/>
          <w:sz w:val="24"/>
          <w:szCs w:val="24"/>
        </w:rPr>
        <w:softHyphen/>
        <w:t>нуется коммуникационной техникой)». По мнению специа</w:t>
      </w:r>
      <w:r w:rsidRPr="00804899">
        <w:rPr>
          <w:rFonts w:ascii="Times New Roman" w:hAnsi="Times New Roman"/>
          <w:color w:val="000000"/>
          <w:sz w:val="24"/>
          <w:szCs w:val="24"/>
        </w:rPr>
        <w:softHyphen/>
        <w:t xml:space="preserve">листов по </w:t>
      </w:r>
      <w:r w:rsidRPr="00804899">
        <w:rPr>
          <w:rFonts w:ascii="Times New Roman" w:hAnsi="Times New Roman"/>
          <w:i/>
          <w:iCs/>
          <w:color w:val="000000"/>
          <w:sz w:val="24"/>
          <w:szCs w:val="24"/>
        </w:rPr>
        <w:t xml:space="preserve">human engineering, </w:t>
      </w:r>
      <w:r w:rsidRPr="00804899">
        <w:rPr>
          <w:rFonts w:ascii="Times New Roman" w:hAnsi="Times New Roman"/>
          <w:color w:val="000000"/>
          <w:sz w:val="24"/>
          <w:szCs w:val="24"/>
        </w:rPr>
        <w:t>первой потребностью любого человеческого существа является общение. Оно начинается с момента рождения, ибо дыхание — это уже одна из его форм. Общаться означает «установить отношения», «иметь нечто общее, разделять нечто между собой». Человек обща</w:t>
      </w:r>
      <w:r w:rsidRPr="00804899">
        <w:rPr>
          <w:rFonts w:ascii="Times New Roman" w:hAnsi="Times New Roman"/>
          <w:color w:val="000000"/>
          <w:sz w:val="24"/>
          <w:szCs w:val="24"/>
        </w:rPr>
        <w:softHyphen/>
        <w:t>ется с внешней средой и с себе подобными. И в окружающем мире он ищет, прежде всего, ощущение сопричастности, со</w:t>
      </w:r>
      <w:r w:rsidRPr="00804899">
        <w:rPr>
          <w:rFonts w:ascii="Times New Roman" w:hAnsi="Times New Roman"/>
          <w:color w:val="000000"/>
          <w:sz w:val="24"/>
          <w:szCs w:val="24"/>
        </w:rPr>
        <w:softHyphen/>
        <w:t>вместного житья с другими. Худшее, что с ним может про</w:t>
      </w:r>
      <w:r w:rsidRPr="00804899">
        <w:rPr>
          <w:rFonts w:ascii="Times New Roman" w:hAnsi="Times New Roman"/>
          <w:color w:val="000000"/>
          <w:sz w:val="24"/>
          <w:szCs w:val="24"/>
        </w:rPr>
        <w:softHyphen/>
        <w:t>изойти, — это отлучение, когда общество поворачивается к нему спиной. За исключением смертной казни, самое жесто</w:t>
      </w:r>
      <w:r w:rsidRPr="00804899">
        <w:rPr>
          <w:rFonts w:ascii="Times New Roman" w:hAnsi="Times New Roman"/>
          <w:color w:val="000000"/>
          <w:sz w:val="24"/>
          <w:szCs w:val="24"/>
        </w:rPr>
        <w:softHyphen/>
        <w:t>кое наказание для преступника — одиночное заключение. Однако «коммуникация» не является однонаправленным процессом — она всегда подразумевает действие и реакцию. Нельзя общаться со стеной или с кем-то, кто вами пренебре</w:t>
      </w:r>
      <w:r w:rsidRPr="00804899">
        <w:rPr>
          <w:rFonts w:ascii="Times New Roman" w:hAnsi="Times New Roman"/>
          <w:color w:val="000000"/>
          <w:sz w:val="24"/>
          <w:szCs w:val="24"/>
        </w:rPr>
        <w:softHyphen/>
        <w:t>гает — общаются всегда и только с теми, в ком есть желание общаться.</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Информация же позволит сделать намерения руковод</w:t>
      </w:r>
      <w:r w:rsidRPr="00804899">
        <w:rPr>
          <w:rFonts w:ascii="Times New Roman" w:hAnsi="Times New Roman"/>
          <w:color w:val="000000"/>
          <w:sz w:val="24"/>
          <w:szCs w:val="24"/>
        </w:rPr>
        <w:softHyphen/>
        <w:t>ства достоянием публики, ясно продемонстрировать, куда движется компания, показать каждому, ради чего работает весь коллектив, и позволить всем внести свой вклад в об</w:t>
      </w:r>
      <w:r w:rsidRPr="00804899">
        <w:rPr>
          <w:rFonts w:ascii="Times New Roman" w:hAnsi="Times New Roman"/>
          <w:color w:val="000000"/>
          <w:sz w:val="24"/>
          <w:szCs w:val="24"/>
        </w:rPr>
        <w:softHyphen/>
        <w:t>щее дело, почувствовать себя объединенными общей доб</w:t>
      </w:r>
      <w:r w:rsidRPr="00804899">
        <w:rPr>
          <w:rFonts w:ascii="Times New Roman" w:hAnsi="Times New Roman"/>
          <w:color w:val="000000"/>
          <w:sz w:val="24"/>
          <w:szCs w:val="24"/>
        </w:rPr>
        <w:softHyphen/>
        <w:t>рой волей в одном душевном порыве. Внутрикорпоратив</w:t>
      </w:r>
      <w:r w:rsidRPr="00804899">
        <w:rPr>
          <w:rFonts w:ascii="Times New Roman" w:hAnsi="Times New Roman"/>
          <w:color w:val="000000"/>
          <w:sz w:val="24"/>
          <w:szCs w:val="24"/>
        </w:rPr>
        <w:softHyphen/>
        <w:t>ная пресса (house organ) сделает эту связь эффективной, она серьезно поможет наведению мостов между различны</w:t>
      </w:r>
      <w:r w:rsidRPr="00804899">
        <w:rPr>
          <w:rFonts w:ascii="Times New Roman" w:hAnsi="Times New Roman"/>
          <w:color w:val="000000"/>
          <w:sz w:val="24"/>
          <w:szCs w:val="24"/>
        </w:rPr>
        <w:softHyphen/>
        <w:t>ми группами и сообществами. В результате работники пред</w:t>
      </w:r>
      <w:r w:rsidRPr="00804899">
        <w:rPr>
          <w:rFonts w:ascii="Times New Roman" w:hAnsi="Times New Roman"/>
          <w:color w:val="000000"/>
          <w:sz w:val="24"/>
          <w:szCs w:val="24"/>
        </w:rPr>
        <w:softHyphen/>
        <w:t>приятия найдут то звено, которое обязательно объединит их в горячо переживаемом ощущении причастности к еди</w:t>
      </w:r>
      <w:r w:rsidRPr="00804899">
        <w:rPr>
          <w:rFonts w:ascii="Times New Roman" w:hAnsi="Times New Roman"/>
          <w:color w:val="000000"/>
          <w:sz w:val="24"/>
          <w:szCs w:val="24"/>
        </w:rPr>
        <w:softHyphen/>
        <w:t xml:space="preserve">ной группе. И с этих пор </w:t>
      </w:r>
      <w:r w:rsidRPr="00804899">
        <w:rPr>
          <w:rFonts w:ascii="Times New Roman" w:hAnsi="Times New Roman"/>
          <w:i/>
          <w:iCs/>
          <w:color w:val="000000"/>
          <w:sz w:val="24"/>
          <w:szCs w:val="24"/>
        </w:rPr>
        <w:t xml:space="preserve">связи </w:t>
      </w:r>
      <w:r w:rsidRPr="00804899">
        <w:rPr>
          <w:rFonts w:ascii="Times New Roman" w:hAnsi="Times New Roman"/>
          <w:color w:val="000000"/>
          <w:sz w:val="24"/>
          <w:szCs w:val="24"/>
        </w:rPr>
        <w:t xml:space="preserve">не смогут более не быть </w:t>
      </w:r>
      <w:r w:rsidRPr="00804899">
        <w:rPr>
          <w:rFonts w:ascii="Times New Roman" w:hAnsi="Times New Roman"/>
          <w:i/>
          <w:iCs/>
          <w:color w:val="000000"/>
          <w:sz w:val="24"/>
          <w:szCs w:val="24"/>
        </w:rPr>
        <w:t>общественными.</w:t>
      </w:r>
    </w:p>
    <w:p w:rsidR="00F27D3B" w:rsidRPr="00804899" w:rsidRDefault="00F27D3B" w:rsidP="00804899">
      <w:pPr>
        <w:widowControl/>
        <w:jc w:val="both"/>
        <w:rPr>
          <w:rFonts w:ascii="Times New Roman" w:hAnsi="Times New Roman"/>
          <w:color w:val="000000"/>
          <w:sz w:val="24"/>
          <w:szCs w:val="24"/>
        </w:rPr>
      </w:pPr>
      <w:r w:rsidRPr="00804899">
        <w:rPr>
          <w:rFonts w:ascii="Times New Roman" w:hAnsi="Times New Roman"/>
          <w:b/>
          <w:bCs/>
          <w:color w:val="003300"/>
          <w:sz w:val="24"/>
          <w:szCs w:val="24"/>
        </w:rPr>
        <w:t>Тайное внушение и аутентичность</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Вене Паккард (</w:t>
      </w:r>
      <w:r w:rsidRPr="00804899">
        <w:rPr>
          <w:rFonts w:ascii="Times New Roman" w:hAnsi="Times New Roman"/>
          <w:i/>
          <w:iCs/>
          <w:color w:val="000000"/>
          <w:sz w:val="24"/>
          <w:szCs w:val="24"/>
        </w:rPr>
        <w:t xml:space="preserve">Vance Packard) </w:t>
      </w:r>
      <w:r w:rsidRPr="00804899">
        <w:rPr>
          <w:rFonts w:ascii="Times New Roman" w:hAnsi="Times New Roman"/>
          <w:color w:val="000000"/>
          <w:sz w:val="24"/>
          <w:szCs w:val="24"/>
        </w:rPr>
        <w:t>в своем замечательном тру</w:t>
      </w:r>
      <w:r w:rsidRPr="00804899">
        <w:rPr>
          <w:rFonts w:ascii="Times New Roman" w:hAnsi="Times New Roman"/>
          <w:color w:val="000000"/>
          <w:sz w:val="24"/>
          <w:szCs w:val="24"/>
        </w:rPr>
        <w:softHyphen/>
        <w:t xml:space="preserve">де «Тайное </w:t>
      </w:r>
      <w:r w:rsidRPr="00804899">
        <w:rPr>
          <w:rFonts w:ascii="Times New Roman" w:hAnsi="Times New Roman"/>
          <w:sz w:val="24"/>
          <w:szCs w:val="24"/>
        </w:rPr>
        <w:t>внушение» показал, до какого предела может дой</w:t>
      </w:r>
      <w:r w:rsidRPr="00804899">
        <w:rPr>
          <w:rFonts w:ascii="Times New Roman" w:hAnsi="Times New Roman"/>
          <w:sz w:val="24"/>
          <w:szCs w:val="24"/>
        </w:rPr>
        <w:softHyphen/>
        <w:t>ти образ мыслей PR, способных «манипулировать податли</w:t>
      </w:r>
      <w:r w:rsidRPr="00804899">
        <w:rPr>
          <w:rFonts w:ascii="Times New Roman" w:hAnsi="Times New Roman"/>
          <w:sz w:val="24"/>
          <w:szCs w:val="24"/>
        </w:rPr>
        <w:softHyphen/>
        <w:t>выми душами». Опасность</w:t>
      </w:r>
      <w:r w:rsidRPr="00804899">
        <w:rPr>
          <w:rFonts w:ascii="Times New Roman" w:hAnsi="Times New Roman"/>
          <w:color w:val="000000"/>
          <w:sz w:val="24"/>
          <w:szCs w:val="24"/>
        </w:rPr>
        <w:t xml:space="preserve"> этой таинственной психологии, ищущей подходы к глубинам нашей личности, — в превраще</w:t>
      </w:r>
      <w:r w:rsidRPr="00804899">
        <w:rPr>
          <w:rFonts w:ascii="Times New Roman" w:hAnsi="Times New Roman"/>
          <w:color w:val="000000"/>
          <w:sz w:val="24"/>
          <w:szCs w:val="24"/>
        </w:rPr>
        <w:softHyphen/>
        <w:t>нии в некую сильно извращенную идеологию, которая приведет к тому, что исчезнет всякое ощущение «психологического воздействия», оказываемого на нас самих. Так можно прийти к идее «упакованной души», к растущему воздействию на нашу мотивацию, что позволит PR полностью захватить наше под</w:t>
      </w:r>
      <w:r w:rsidRPr="00804899">
        <w:rPr>
          <w:rFonts w:ascii="Times New Roman" w:hAnsi="Times New Roman"/>
          <w:color w:val="000000"/>
          <w:sz w:val="24"/>
          <w:szCs w:val="24"/>
        </w:rPr>
        <w:softHyphen/>
        <w:t>сознание. «Для наших исследователей нет ничего святого», — говорит Вене Паккард.</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Некоторые консультанты по связям с общественностью подсказывают религиозным лидерам, как им лучше манипу</w:t>
      </w:r>
      <w:r w:rsidRPr="00804899">
        <w:rPr>
          <w:rFonts w:ascii="Times New Roman" w:hAnsi="Times New Roman"/>
          <w:color w:val="000000"/>
          <w:sz w:val="24"/>
          <w:szCs w:val="24"/>
        </w:rPr>
        <w:softHyphen/>
        <w:t>лировать их паствой. Они доходят до того, чтобы, как это практикуется в крупной «Общине дня завтрашнего» во Фло</w:t>
      </w:r>
      <w:r w:rsidRPr="00804899">
        <w:rPr>
          <w:rFonts w:ascii="Times New Roman" w:hAnsi="Times New Roman"/>
          <w:color w:val="000000"/>
          <w:sz w:val="24"/>
          <w:szCs w:val="24"/>
        </w:rPr>
        <w:softHyphen/>
        <w:t>риде, выбирать нам наших друзей. Когда вы покупаете там дом, вы их приобретаете вместе с постельными принадлежно</w:t>
      </w:r>
      <w:r w:rsidRPr="00804899">
        <w:rPr>
          <w:rFonts w:ascii="Times New Roman" w:hAnsi="Times New Roman"/>
          <w:color w:val="000000"/>
          <w:sz w:val="24"/>
          <w:szCs w:val="24"/>
        </w:rPr>
        <w:softHyphen/>
        <w:t>стями. Все поставляется, как говорится, в одном привлека</w:t>
      </w:r>
      <w:r w:rsidRPr="00804899">
        <w:rPr>
          <w:rFonts w:ascii="Times New Roman" w:hAnsi="Times New Roman"/>
          <w:color w:val="000000"/>
          <w:sz w:val="24"/>
          <w:szCs w:val="24"/>
        </w:rPr>
        <w:softHyphen/>
        <w:t>тельном флаконе. И вновь слово Венсу Паккарду, приводяще</w:t>
      </w:r>
      <w:r w:rsidRPr="00804899">
        <w:rPr>
          <w:rFonts w:ascii="Times New Roman" w:hAnsi="Times New Roman"/>
          <w:color w:val="000000"/>
          <w:sz w:val="24"/>
          <w:szCs w:val="24"/>
        </w:rPr>
        <w:softHyphen/>
        <w:t>му формулу PR-стратега: «Мы работаем над формированием душ человеческих». Но тогда мы вправе задаться вопросом, чем же связи с общественностью отличаются от пропаганды. И Паккард, которого отнюдь нельзя заподозрить в антиаме</w:t>
      </w:r>
      <w:r w:rsidRPr="00804899">
        <w:rPr>
          <w:rFonts w:ascii="Times New Roman" w:hAnsi="Times New Roman"/>
          <w:color w:val="000000"/>
          <w:sz w:val="24"/>
          <w:szCs w:val="24"/>
        </w:rPr>
        <w:softHyphen/>
        <w:t>риканизме, признает, что «эти зондажи и манипуляции, каки</w:t>
      </w:r>
      <w:r w:rsidRPr="00804899">
        <w:rPr>
          <w:rFonts w:ascii="Times New Roman" w:hAnsi="Times New Roman"/>
          <w:color w:val="000000"/>
          <w:sz w:val="24"/>
          <w:szCs w:val="24"/>
        </w:rPr>
        <w:softHyphen/>
        <w:t>ми бы забавными и положительными они ни выглядели, со</w:t>
      </w:r>
      <w:r w:rsidRPr="00804899">
        <w:rPr>
          <w:rFonts w:ascii="Times New Roman" w:hAnsi="Times New Roman"/>
          <w:color w:val="000000"/>
          <w:sz w:val="24"/>
          <w:szCs w:val="24"/>
        </w:rPr>
        <w:softHyphen/>
        <w:t>вершенно бесчеловечны по своим последствиям. Они выгля</w:t>
      </w:r>
      <w:r w:rsidRPr="00804899">
        <w:rPr>
          <w:rFonts w:ascii="Times New Roman" w:hAnsi="Times New Roman"/>
          <w:color w:val="000000"/>
          <w:sz w:val="24"/>
          <w:szCs w:val="24"/>
        </w:rPr>
        <w:softHyphen/>
        <w:t>дят шагом скорее назад, чем вперед в ходе долгой борьбы, которую ведет человек за то, чтобы быть разумным существом, способным самостоятельно управлять собой».</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 xml:space="preserve">Итак, мы подошли к </w:t>
      </w:r>
      <w:r w:rsidRPr="00804899">
        <w:rPr>
          <w:rFonts w:ascii="Times New Roman" w:hAnsi="Times New Roman"/>
          <w:i/>
          <w:iCs/>
          <w:color w:val="000000"/>
          <w:sz w:val="24"/>
          <w:szCs w:val="24"/>
        </w:rPr>
        <w:t xml:space="preserve">границам </w:t>
      </w:r>
      <w:r w:rsidRPr="00804899">
        <w:rPr>
          <w:rFonts w:ascii="Times New Roman" w:hAnsi="Times New Roman"/>
          <w:color w:val="000000"/>
          <w:sz w:val="24"/>
          <w:szCs w:val="24"/>
        </w:rPr>
        <w:t>связей с общественностью. Не должно произойти так, чтобы объективная информация, которую поначалу защищали связи с общественностью, пре</w:t>
      </w:r>
      <w:r w:rsidRPr="00804899">
        <w:rPr>
          <w:rFonts w:ascii="Times New Roman" w:hAnsi="Times New Roman"/>
          <w:color w:val="000000"/>
          <w:sz w:val="24"/>
          <w:szCs w:val="24"/>
        </w:rPr>
        <w:softHyphen/>
        <w:t>вратилась в навязывание исподтишка неких взглядов, а сим</w:t>
      </w:r>
      <w:r w:rsidRPr="00804899">
        <w:rPr>
          <w:rFonts w:ascii="Times New Roman" w:hAnsi="Times New Roman"/>
          <w:color w:val="000000"/>
          <w:sz w:val="24"/>
          <w:szCs w:val="24"/>
        </w:rPr>
        <w:softHyphen/>
        <w:t>патия, которая призвана быть основой общения между людь</w:t>
      </w:r>
      <w:r w:rsidRPr="00804899">
        <w:rPr>
          <w:rFonts w:ascii="Times New Roman" w:hAnsi="Times New Roman"/>
          <w:color w:val="000000"/>
          <w:sz w:val="24"/>
          <w:szCs w:val="24"/>
        </w:rPr>
        <w:softHyphen/>
        <w:t>ми, выступала бы прикрытием для проницательного внуше</w:t>
      </w:r>
      <w:r w:rsidRPr="00804899">
        <w:rPr>
          <w:rFonts w:ascii="Times New Roman" w:hAnsi="Times New Roman"/>
          <w:color w:val="000000"/>
          <w:sz w:val="24"/>
          <w:szCs w:val="24"/>
        </w:rPr>
        <w:softHyphen/>
        <w:t>ния, с которым можно было бы выступить открыто.</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 xml:space="preserve">Два указанных нами критерия — </w:t>
      </w:r>
      <w:r w:rsidRPr="00804899">
        <w:rPr>
          <w:rFonts w:ascii="Times New Roman" w:hAnsi="Times New Roman"/>
          <w:i/>
          <w:iCs/>
          <w:color w:val="000000"/>
          <w:sz w:val="24"/>
          <w:szCs w:val="24"/>
        </w:rPr>
        <w:t xml:space="preserve">истина </w:t>
      </w:r>
      <w:r w:rsidRPr="00804899">
        <w:rPr>
          <w:rFonts w:ascii="Times New Roman" w:hAnsi="Times New Roman"/>
          <w:color w:val="000000"/>
          <w:sz w:val="24"/>
          <w:szCs w:val="24"/>
        </w:rPr>
        <w:t xml:space="preserve">и </w:t>
      </w:r>
      <w:r w:rsidRPr="00804899">
        <w:rPr>
          <w:rFonts w:ascii="Times New Roman" w:hAnsi="Times New Roman"/>
          <w:i/>
          <w:iCs/>
          <w:color w:val="000000"/>
          <w:sz w:val="24"/>
          <w:szCs w:val="24"/>
        </w:rPr>
        <w:t xml:space="preserve">свобода, </w:t>
      </w:r>
      <w:r w:rsidRPr="00804899">
        <w:rPr>
          <w:rFonts w:ascii="Times New Roman" w:hAnsi="Times New Roman"/>
          <w:color w:val="000000"/>
          <w:sz w:val="24"/>
          <w:szCs w:val="24"/>
        </w:rPr>
        <w:t xml:space="preserve">которые отличают PR от рекламы и пропаганды, рискуют оказаться подавленными тайным убеждением. И здесь невозможно проявить достаточно бдительности. </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Действительно, не следует позволять PR хватать вас за руку и тем более осуществлять «насилие над сознанием», в чем состоит самое великое искушение наших PR-стратегов. Насколько безобидной может быть деятельность, ограничен</w:t>
      </w:r>
      <w:r w:rsidRPr="00804899">
        <w:rPr>
          <w:rFonts w:ascii="Times New Roman" w:hAnsi="Times New Roman"/>
          <w:color w:val="000000"/>
          <w:sz w:val="24"/>
          <w:szCs w:val="24"/>
        </w:rPr>
        <w:softHyphen/>
        <w:t xml:space="preserve">ная некоторой областью (например, PR-акция, посвященная пользе изделий из кожи, маргарина или йогурта), настолько формирование, деформирование и преобразование сознания, которые осуществляет специалист, владеющий методиками доктора Дихтера </w:t>
      </w:r>
      <w:r w:rsidRPr="00804899">
        <w:rPr>
          <w:rFonts w:ascii="Times New Roman" w:hAnsi="Times New Roman"/>
          <w:i/>
          <w:iCs/>
          <w:color w:val="000000"/>
          <w:sz w:val="24"/>
          <w:szCs w:val="24"/>
        </w:rPr>
        <w:t xml:space="preserve">(Dichter), </w:t>
      </w:r>
      <w:r w:rsidRPr="00804899">
        <w:rPr>
          <w:rFonts w:ascii="Times New Roman" w:hAnsi="Times New Roman"/>
          <w:color w:val="000000"/>
          <w:sz w:val="24"/>
          <w:szCs w:val="24"/>
        </w:rPr>
        <w:t>могут представлять крайнюю опас</w:t>
      </w:r>
      <w:r w:rsidRPr="00804899">
        <w:rPr>
          <w:rFonts w:ascii="Times New Roman" w:hAnsi="Times New Roman"/>
          <w:color w:val="000000"/>
          <w:sz w:val="24"/>
          <w:szCs w:val="24"/>
        </w:rPr>
        <w:softHyphen/>
        <w:t>ность для человека. Лучшим противоядием будет применение в рамках связей с общественностью критерия, получившего название «аутентичность». В связи с этим время вспомнить профессиональный кодекс AFREP.</w:t>
      </w:r>
    </w:p>
    <w:p w:rsidR="00F27D3B" w:rsidRPr="00804899" w:rsidRDefault="00F27D3B" w:rsidP="00804899">
      <w:pPr>
        <w:widowControl/>
        <w:ind w:firstLine="480"/>
        <w:jc w:val="both"/>
        <w:rPr>
          <w:rFonts w:ascii="Times New Roman" w:hAnsi="Times New Roman"/>
          <w:color w:val="000000"/>
          <w:sz w:val="24"/>
          <w:szCs w:val="24"/>
        </w:rPr>
      </w:pPr>
      <w:r w:rsidRPr="00804899">
        <w:rPr>
          <w:rFonts w:ascii="Times New Roman" w:hAnsi="Times New Roman"/>
          <w:color w:val="000000"/>
          <w:sz w:val="24"/>
          <w:szCs w:val="24"/>
        </w:rPr>
        <w:t>Специалисты по связям с общественностью должны взять на себя обязательство не «играть» истиной и не использовать свои коммуникационные методики в тех областях, где их дей</w:t>
      </w:r>
      <w:r w:rsidRPr="00804899">
        <w:rPr>
          <w:rFonts w:ascii="Times New Roman" w:hAnsi="Times New Roman"/>
          <w:color w:val="000000"/>
          <w:sz w:val="24"/>
          <w:szCs w:val="24"/>
        </w:rPr>
        <w:softHyphen/>
        <w:t>ствие может вызвать тяжелые последствия. В XX веке психо</w:t>
      </w:r>
      <w:r w:rsidRPr="00804899">
        <w:rPr>
          <w:rFonts w:ascii="Times New Roman" w:hAnsi="Times New Roman"/>
          <w:color w:val="000000"/>
          <w:sz w:val="24"/>
          <w:szCs w:val="24"/>
        </w:rPr>
        <w:softHyphen/>
        <w:t>логия продемонстрировала свое могущество, чаще всего раз</w:t>
      </w:r>
      <w:r w:rsidRPr="00804899">
        <w:rPr>
          <w:rFonts w:ascii="Times New Roman" w:hAnsi="Times New Roman"/>
          <w:color w:val="000000"/>
          <w:sz w:val="24"/>
          <w:szCs w:val="24"/>
        </w:rPr>
        <w:softHyphen/>
        <w:t>рушительное. Было бы честью для связей с общественностью не поддаться искушению и не стать лженаукой и лжеметоди</w:t>
      </w:r>
      <w:r w:rsidRPr="00804899">
        <w:rPr>
          <w:rFonts w:ascii="Times New Roman" w:hAnsi="Times New Roman"/>
          <w:color w:val="000000"/>
          <w:sz w:val="24"/>
          <w:szCs w:val="24"/>
        </w:rPr>
        <w:softHyphen/>
        <w:t>кой, а, напротив, сохранить в себе желание следовать истине, что одновременно служило бы гарантией интеллектуальной честности специалиста и критерием доверия, которое оказы</w:t>
      </w:r>
      <w:r w:rsidRPr="00804899">
        <w:rPr>
          <w:rFonts w:ascii="Times New Roman" w:hAnsi="Times New Roman"/>
          <w:color w:val="000000"/>
          <w:sz w:val="24"/>
          <w:szCs w:val="24"/>
        </w:rPr>
        <w:softHyphen/>
        <w:t>вали бы ему различные общественные группы. Опыт истины для связей с общественностью — все равно что огонь для че</w:t>
      </w:r>
      <w:r w:rsidRPr="00804899">
        <w:rPr>
          <w:rFonts w:ascii="Times New Roman" w:hAnsi="Times New Roman"/>
          <w:color w:val="000000"/>
          <w:sz w:val="24"/>
          <w:szCs w:val="24"/>
        </w:rPr>
        <w:softHyphen/>
        <w:t>ловека: он его зажигает, и он от него бежит. Ведь истина высвечивает душу.</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(на основе глав 2 и 3 из кн. </w:t>
      </w:r>
      <w:r w:rsidRPr="00804899">
        <w:rPr>
          <w:rFonts w:ascii="Times New Roman" w:hAnsi="Times New Roman"/>
          <w:bCs/>
          <w:color w:val="003333"/>
          <w:sz w:val="24"/>
          <w:szCs w:val="24"/>
        </w:rPr>
        <w:t xml:space="preserve">Шомели Ж., Уисман Д. </w:t>
      </w:r>
      <w:r w:rsidRPr="00804899">
        <w:rPr>
          <w:rFonts w:ascii="Times New Roman" w:hAnsi="Times New Roman"/>
          <w:sz w:val="24"/>
          <w:szCs w:val="24"/>
        </w:rPr>
        <w:t>Связи с общественностью. 9-е изд. /Пер. с франц. под ред. Г. Е. Алпатова. — СПб.: Издательский Дом «Нева», 2003. — 128 с.)</w:t>
      </w:r>
    </w:p>
    <w:p w:rsidR="00F27D3B" w:rsidRPr="00804899" w:rsidRDefault="00F27D3B" w:rsidP="00804899">
      <w:pPr>
        <w:widowControl/>
        <w:jc w:val="both"/>
        <w:rPr>
          <w:rFonts w:ascii="Times New Roman" w:hAnsi="Times New Roman"/>
          <w:b/>
          <w:sz w:val="24"/>
          <w:szCs w:val="24"/>
        </w:rPr>
      </w:pPr>
      <w:r w:rsidRPr="00804899">
        <w:rPr>
          <w:rFonts w:ascii="Times New Roman" w:hAnsi="Times New Roman"/>
          <w:b/>
          <w:sz w:val="24"/>
          <w:szCs w:val="24"/>
        </w:rPr>
        <w:t>Контрольные вопросы:</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1. Когда впервые появилось понятие «паблик рилейшнз» и что оно означало?</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2. Когда складывается паблик рилейшнз как вид профессиональной деятельности?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3. Какие факторы способствовали становлению паблик рилейшнз как вида профессиональной деятельности?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4. Приведите перечень основных функций специалиста по связям с общественностью, определенных Ассоциацией </w:t>
      </w:r>
      <w:r w:rsidRPr="00804899">
        <w:rPr>
          <w:rFonts w:ascii="Times New Roman" w:hAnsi="Times New Roman"/>
          <w:i/>
          <w:iCs/>
          <w:sz w:val="24"/>
          <w:szCs w:val="24"/>
        </w:rPr>
        <w:t>PR</w:t>
      </w:r>
      <w:r w:rsidRPr="00804899">
        <w:rPr>
          <w:rFonts w:ascii="Times New Roman" w:hAnsi="Times New Roman"/>
          <w:sz w:val="24"/>
          <w:szCs w:val="24"/>
        </w:rPr>
        <w:t>США.</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5. Приведите перечень должностных обязанностей специалиста по связям с общественностью с точки зрения С. Катлип, А. Сентер, Г. Брум.</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6. Приведите классификацию функций специалиста по </w:t>
      </w:r>
      <w:r w:rsidRPr="00804899">
        <w:rPr>
          <w:rFonts w:ascii="Times New Roman" w:hAnsi="Times New Roman"/>
          <w:i/>
          <w:iCs/>
          <w:sz w:val="24"/>
          <w:szCs w:val="24"/>
        </w:rPr>
        <w:t>PR</w:t>
      </w:r>
      <w:r w:rsidRPr="00804899">
        <w:rPr>
          <w:rFonts w:ascii="Times New Roman" w:hAnsi="Times New Roman"/>
          <w:sz w:val="24"/>
          <w:szCs w:val="24"/>
        </w:rPr>
        <w:t>по И. П. Яковлеву.</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7. Назовите основные сферы функционирования связей с общественностью в современном российском обществе.</w:t>
      </w:r>
    </w:p>
    <w:p w:rsidR="00F27D3B" w:rsidRPr="00804899" w:rsidRDefault="00F27D3B" w:rsidP="00804899">
      <w:pPr>
        <w:widowControl/>
        <w:jc w:val="both"/>
        <w:rPr>
          <w:rFonts w:ascii="Times New Roman" w:hAnsi="Times New Roman"/>
          <w:b/>
          <w:sz w:val="24"/>
          <w:szCs w:val="24"/>
        </w:rPr>
      </w:pPr>
    </w:p>
    <w:p w:rsidR="00F27D3B" w:rsidRPr="00804899" w:rsidRDefault="00F27D3B" w:rsidP="00804899">
      <w:pPr>
        <w:pStyle w:val="Heading2"/>
        <w:spacing w:before="0" w:after="0"/>
        <w:ind w:firstLine="0"/>
        <w:rPr>
          <w:rFonts w:ascii="Times New Roman" w:hAnsi="Times New Roman" w:cs="Times New Roman"/>
          <w:sz w:val="24"/>
          <w:szCs w:val="24"/>
        </w:rPr>
      </w:pPr>
      <w:r w:rsidRPr="00804899">
        <w:rPr>
          <w:rFonts w:ascii="Times New Roman" w:hAnsi="Times New Roman" w:cs="Times New Roman"/>
          <w:sz w:val="24"/>
          <w:szCs w:val="24"/>
        </w:rPr>
        <w:t>Тема 2: Управленческий аспект паблик рилейшнз. Паблик Рилейшнз в системе  маркетинга</w:t>
      </w:r>
    </w:p>
    <w:p w:rsidR="00F27D3B" w:rsidRPr="00804899" w:rsidRDefault="00F27D3B" w:rsidP="00804899">
      <w:pPr>
        <w:widowControl/>
        <w:ind w:firstLine="708"/>
        <w:jc w:val="both"/>
        <w:rPr>
          <w:rFonts w:ascii="Times New Roman" w:hAnsi="Times New Roman"/>
          <w:b/>
          <w:sz w:val="24"/>
          <w:szCs w:val="24"/>
        </w:rPr>
      </w:pPr>
      <w:r w:rsidRPr="00804899">
        <w:rPr>
          <w:rFonts w:ascii="Times New Roman" w:hAnsi="Times New Roman"/>
          <w:b/>
          <w:sz w:val="24"/>
          <w:szCs w:val="24"/>
        </w:rPr>
        <w:t>План:</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1. Определение, значение и содержание ПР.</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2. Понятие «маркетинг»</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3. Маркетинговые коммуникации</w:t>
      </w:r>
    </w:p>
    <w:p w:rsidR="00F27D3B" w:rsidRPr="00804899" w:rsidRDefault="00F27D3B" w:rsidP="00804899">
      <w:pPr>
        <w:pStyle w:val="Heading3"/>
        <w:spacing w:before="0" w:line="240" w:lineRule="auto"/>
        <w:jc w:val="both"/>
        <w:rPr>
          <w:rFonts w:ascii="Times New Roman" w:hAnsi="Times New Roman"/>
          <w:color w:val="auto"/>
          <w:sz w:val="24"/>
          <w:szCs w:val="24"/>
        </w:rPr>
      </w:pPr>
      <w:r w:rsidRPr="00804899">
        <w:rPr>
          <w:rFonts w:ascii="Times New Roman" w:hAnsi="Times New Roman"/>
          <w:color w:val="auto"/>
          <w:sz w:val="24"/>
          <w:szCs w:val="24"/>
        </w:rPr>
        <w:t>1. Определение, значение и содержание ПР</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Паблик Рилейшнз сегодня определяется как одна из функций менеджмента организации, — равнозначная по статусу таким функциям как финансовый менеджмент, менеджмент человеческих Наиболее удачным из множества существующих определений — с позиций собственно ПР, а также менеджмента и маркетинга, представляется следующее:</w:t>
      </w:r>
    </w:p>
    <w:p w:rsidR="00F27D3B" w:rsidRPr="00804899" w:rsidRDefault="00F27D3B" w:rsidP="00804899">
      <w:pPr>
        <w:pStyle w:val="a"/>
        <w:spacing w:before="0" w:after="0"/>
        <w:ind w:left="0" w:firstLine="708"/>
        <w:rPr>
          <w:rFonts w:ascii="Times New Roman" w:hAnsi="Times New Roman"/>
          <w:color w:val="auto"/>
          <w:sz w:val="24"/>
          <w:szCs w:val="24"/>
        </w:rPr>
      </w:pPr>
      <w:r w:rsidRPr="00804899">
        <w:rPr>
          <w:rFonts w:ascii="Times New Roman" w:hAnsi="Times New Roman"/>
          <w:color w:val="auto"/>
          <w:sz w:val="24"/>
          <w:szCs w:val="24"/>
        </w:rPr>
        <w:t>Паблик Рилейшнз — самостоятельная функция менеджмента по установлению и поддержанию коммуникаций между организацией и её общественностью.</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Коммуникация — это обмен информацией между двумя или более людьми. Именно коммуникации являются предметом дисциплины ПР. Установление и ведение необходимых внешних и внутренних коммуникаций организации имеет стратегическую значимость для достижения организационных целей.</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Английские и немецкие авторы книг по ПР (например, </w:t>
      </w:r>
      <w:r w:rsidRPr="00804899">
        <w:rPr>
          <w:rFonts w:ascii="Times New Roman" w:hAnsi="Times New Roman"/>
          <w:sz w:val="24"/>
          <w:szCs w:val="24"/>
          <w:lang w:val="en-US"/>
        </w:rPr>
        <w:t>Wragg</w:t>
      </w:r>
      <w:r w:rsidRPr="00804899">
        <w:rPr>
          <w:rFonts w:ascii="Times New Roman" w:hAnsi="Times New Roman"/>
          <w:sz w:val="24"/>
          <w:szCs w:val="24"/>
        </w:rPr>
        <w:t xml:space="preserve"> </w:t>
      </w:r>
      <w:r w:rsidRPr="00804899">
        <w:rPr>
          <w:rFonts w:ascii="Times New Roman" w:hAnsi="Times New Roman"/>
          <w:sz w:val="24"/>
          <w:szCs w:val="24"/>
          <w:lang w:val="en-US"/>
        </w:rPr>
        <w:t>D</w:t>
      </w:r>
      <w:r w:rsidRPr="00804899">
        <w:rPr>
          <w:rFonts w:ascii="Times New Roman" w:hAnsi="Times New Roman"/>
          <w:sz w:val="24"/>
          <w:szCs w:val="24"/>
        </w:rPr>
        <w:t>.</w:t>
      </w:r>
      <w:r w:rsidRPr="00804899">
        <w:rPr>
          <w:rFonts w:ascii="Times New Roman" w:hAnsi="Times New Roman"/>
          <w:sz w:val="24"/>
          <w:szCs w:val="24"/>
          <w:lang w:val="en-US"/>
        </w:rPr>
        <w:t>W</w:t>
      </w:r>
      <w:r w:rsidRPr="00804899">
        <w:rPr>
          <w:rFonts w:ascii="Times New Roman" w:hAnsi="Times New Roman"/>
          <w:sz w:val="24"/>
          <w:szCs w:val="24"/>
        </w:rPr>
        <w:t xml:space="preserve">., </w:t>
      </w:r>
      <w:r w:rsidRPr="00804899">
        <w:rPr>
          <w:rFonts w:ascii="Times New Roman" w:hAnsi="Times New Roman"/>
          <w:sz w:val="24"/>
          <w:szCs w:val="24"/>
          <w:lang w:val="en-US"/>
        </w:rPr>
        <w:t>Ronnerberg</w:t>
      </w:r>
      <w:r w:rsidRPr="00804899">
        <w:rPr>
          <w:rFonts w:ascii="Times New Roman" w:hAnsi="Times New Roman"/>
          <w:sz w:val="24"/>
          <w:szCs w:val="24"/>
        </w:rPr>
        <w:t xml:space="preserve"> </w:t>
      </w:r>
      <w:r w:rsidRPr="00804899">
        <w:rPr>
          <w:rFonts w:ascii="Times New Roman" w:hAnsi="Times New Roman"/>
          <w:sz w:val="24"/>
          <w:szCs w:val="24"/>
          <w:lang w:val="en-US"/>
        </w:rPr>
        <w:t>F</w:t>
      </w:r>
      <w:r w:rsidRPr="00804899">
        <w:rPr>
          <w:rFonts w:ascii="Times New Roman" w:hAnsi="Times New Roman"/>
          <w:sz w:val="24"/>
          <w:szCs w:val="24"/>
        </w:rPr>
        <w:t>.), а также авторы учебников по журналистике также определяют ПР как функцию менеджмента.</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Так, например, в американском учебнике для будущих журналистов [ </w:t>
      </w:r>
      <w:r w:rsidRPr="00804899">
        <w:rPr>
          <w:rFonts w:ascii="Times New Roman" w:hAnsi="Times New Roman"/>
          <w:sz w:val="24"/>
          <w:szCs w:val="24"/>
          <w:lang w:val="en-US"/>
        </w:rPr>
        <w:t>Mencher</w:t>
      </w:r>
      <w:r w:rsidRPr="00804899">
        <w:rPr>
          <w:rFonts w:ascii="Times New Roman" w:hAnsi="Times New Roman"/>
          <w:sz w:val="24"/>
          <w:szCs w:val="24"/>
        </w:rPr>
        <w:t>, с.347] дано следующее определение ПР:</w:t>
      </w:r>
    </w:p>
    <w:p w:rsidR="00F27D3B" w:rsidRPr="00804899" w:rsidRDefault="00F27D3B" w:rsidP="00804899">
      <w:pPr>
        <w:pStyle w:val="a"/>
        <w:spacing w:before="0" w:after="0"/>
        <w:ind w:left="0" w:firstLine="708"/>
        <w:rPr>
          <w:rFonts w:ascii="Times New Roman" w:hAnsi="Times New Roman"/>
          <w:color w:val="auto"/>
          <w:sz w:val="24"/>
          <w:szCs w:val="24"/>
        </w:rPr>
      </w:pPr>
      <w:r w:rsidRPr="00804899">
        <w:rPr>
          <w:rFonts w:ascii="Times New Roman" w:hAnsi="Times New Roman"/>
          <w:color w:val="auto"/>
          <w:sz w:val="24"/>
          <w:szCs w:val="24"/>
        </w:rPr>
        <w:t>Паблик рилейшнз — это функция менеджмента, которая оценивает отношения общественности, идентифицирует политику и действия индивидуума или организации с общественными интересами и реализует программу действий для обретения общественного понимания и принятия.</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Основная цель ведения деятельности ПР организацией—это создание внешней и внутренней социально-политико-психологической среды, благоприятной для успеха организации, обеспечение необходимого поведения этой среды в отношении фирмы. Деятельность ПР в организации может вестись по нескольким направлениям, ориентированным на различные группы общественности (широкую или местную общественность) или на достижение конкретных целей (формирование имиджа организации, преодоление кризиса).</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Основными сферами, или направлениями деятельности ПР являются: работа со средствами массовой информации, или СМИ (отношения с широкой общественностью), отношения с потребителями, отношения с партнерами, отношения с местной общественностью, отношения с занятыми, отношения с государством и местными органами управления, отношения с инвесторами (финансовые ПР), управление кризисом (кризис-ПР).</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sz w:val="24"/>
          <w:szCs w:val="24"/>
        </w:rPr>
        <w:t>2. Понятие «маркетинг».</w:t>
      </w:r>
      <w:r w:rsidRPr="00804899">
        <w:rPr>
          <w:rFonts w:ascii="Times New Roman" w:hAnsi="Times New Roman"/>
          <w:sz w:val="24"/>
          <w:szCs w:val="24"/>
        </w:rPr>
        <w:t xml:space="preserve"> В течение нескольких последних десятилетий в развитых странах социально-этичный маркетинг стал доминирующей концепцией товаропроизводства. Эта концепция означает, — отражение интересов общества в целях и содержании работы товаропроизводителя — необходимое условие устойчивого положения последнего на рынке. Российский бизнес еще только вступает в эпоху социально-этичного маркетинга, осваивая правила рыночной экономики методом проб и ошибок вместе с самим российским обществом.</w:t>
      </w:r>
    </w:p>
    <w:p w:rsidR="00F27D3B" w:rsidRPr="00804899" w:rsidRDefault="00F27D3B" w:rsidP="00804899">
      <w:pPr>
        <w:widowControl/>
        <w:ind w:firstLine="708"/>
        <w:jc w:val="both"/>
        <w:rPr>
          <w:rFonts w:ascii="Times New Roman" w:hAnsi="Times New Roman"/>
          <w:sz w:val="24"/>
          <w:szCs w:val="24"/>
        </w:rPr>
      </w:pPr>
      <w:r w:rsidRPr="00804899">
        <w:rPr>
          <w:rFonts w:ascii="Times New Roman" w:hAnsi="Times New Roman"/>
          <w:sz w:val="24"/>
          <w:szCs w:val="24"/>
        </w:rPr>
        <w:t xml:space="preserve"> Социально-этичный маркетинг предполагает взаимодействие организации, работающей на рынке, с различными группами общественности. Не случайно ПР стали пятым по счету элементом «пи» маркетингового комплекса, наряду с «</w:t>
      </w:r>
      <w:r w:rsidRPr="00804899">
        <w:rPr>
          <w:rFonts w:ascii="Times New Roman" w:hAnsi="Times New Roman"/>
          <w:sz w:val="24"/>
          <w:szCs w:val="24"/>
          <w:lang w:val="en-US"/>
        </w:rPr>
        <w:t>product</w:t>
      </w:r>
      <w:r w:rsidRPr="00804899">
        <w:rPr>
          <w:rFonts w:ascii="Times New Roman" w:hAnsi="Times New Roman"/>
          <w:sz w:val="24"/>
          <w:szCs w:val="24"/>
        </w:rPr>
        <w:t>» (продукт), «</w:t>
      </w:r>
      <w:r w:rsidRPr="00804899">
        <w:rPr>
          <w:rFonts w:ascii="Times New Roman" w:hAnsi="Times New Roman"/>
          <w:sz w:val="24"/>
          <w:szCs w:val="24"/>
          <w:lang w:val="en-US"/>
        </w:rPr>
        <w:t>price</w:t>
      </w:r>
      <w:r w:rsidRPr="00804899">
        <w:rPr>
          <w:rFonts w:ascii="Times New Roman" w:hAnsi="Times New Roman"/>
          <w:sz w:val="24"/>
          <w:szCs w:val="24"/>
        </w:rPr>
        <w:t>» (цена), «</w:t>
      </w:r>
      <w:r w:rsidRPr="00804899">
        <w:rPr>
          <w:rFonts w:ascii="Times New Roman" w:hAnsi="Times New Roman"/>
          <w:sz w:val="24"/>
          <w:szCs w:val="24"/>
          <w:lang w:val="en-US"/>
        </w:rPr>
        <w:t>promotion</w:t>
      </w:r>
      <w:r w:rsidRPr="00804899">
        <w:rPr>
          <w:rFonts w:ascii="Times New Roman" w:hAnsi="Times New Roman"/>
          <w:sz w:val="24"/>
          <w:szCs w:val="24"/>
        </w:rPr>
        <w:t>» (продвижение), «</w:t>
      </w:r>
      <w:r w:rsidRPr="00804899">
        <w:rPr>
          <w:rFonts w:ascii="Times New Roman" w:hAnsi="Times New Roman"/>
          <w:sz w:val="24"/>
          <w:szCs w:val="24"/>
          <w:lang w:val="en-US"/>
        </w:rPr>
        <w:t>place</w:t>
      </w:r>
      <w:r w:rsidRPr="00804899">
        <w:rPr>
          <w:rFonts w:ascii="Times New Roman" w:hAnsi="Times New Roman"/>
          <w:sz w:val="24"/>
          <w:szCs w:val="24"/>
        </w:rPr>
        <w:t>» (место). Объединение пяти элементов в маркетинговый комплекс означает, что все решения организации, работающей на рынке, должны приниматься с учетом комплексной взаимосвязи этих элементов. Выживание, устойчивость и процветание компании на рынке, а теперь уже и в обществе, определяется четкой проработкой каждого из пяти элементов в их взаимосвязи и взаимозависимости.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ПР отличается от «продвижения» тем, что продвигает не столько продукт на рынке, сколько саму организацию в общественном сознании. Если продвижение работает преимущественно с потребителями, то ПР — с более широкой общественностью, где потребители — не единственная и не самая значимая аудитория. Если продвижение использует платное средство информирования — рекламу, то ПР в цивилизованном мире практически бесплатны для источника. СМИ заинтересованы в качественной ПР-информации, поскольку продают то, что получено бесплатно, подписчикам и другим потребителям.</w:t>
      </w:r>
    </w:p>
    <w:p w:rsidR="00F27D3B" w:rsidRPr="00804899" w:rsidRDefault="00F27D3B" w:rsidP="00804899">
      <w:pPr>
        <w:pStyle w:val="Heading3"/>
        <w:spacing w:before="0" w:line="240" w:lineRule="auto"/>
        <w:jc w:val="both"/>
        <w:rPr>
          <w:rFonts w:ascii="Times New Roman" w:hAnsi="Times New Roman"/>
          <w:color w:val="auto"/>
          <w:sz w:val="24"/>
          <w:szCs w:val="24"/>
        </w:rPr>
      </w:pPr>
      <w:bookmarkStart w:id="0" w:name="_Toc102034585"/>
      <w:r w:rsidRPr="00804899">
        <w:rPr>
          <w:rFonts w:ascii="Times New Roman" w:hAnsi="Times New Roman"/>
          <w:color w:val="auto"/>
          <w:sz w:val="24"/>
          <w:szCs w:val="24"/>
        </w:rPr>
        <w:t xml:space="preserve"> 3. Маркетинговые коммуникации</w:t>
      </w:r>
      <w:bookmarkEnd w:id="0"/>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Аналогом «продвижения» в широком смысле в маркетинге является термин «маркетинговые коммуникации». Маркетинговые коммуникации — один из разделов дисциплины «маркетинг» (рис.3). Значение маркетинговых коммуникаций в теории и практике российского маркетинге постепенно растет вместе с осознанием роли коммуникаций в решении конкретных проблем организаций и предприятий на российском рынке.</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Успех продукта на рынке достигается решением комплекса задач. Отличный дизайн, эффективное производство, рациональная цена, продуманная сеть распространения товара ещё не достаточны для достижения необходимой части целевого рынка. Маркетинговая задача не закончена без информирования целевого рынка о продукте, месте его приобретения и о самом производителе. Необходимо убедить максимальное количество людей в существовании достоинств продукта. Кроме того, нужно сформировать или усилить предрасположенность купить продукт определенного числа покупателей. Информирование, убеждение, изменение предрасположенности купить продукт — таковы цели маркетинга, реализуемые программой коммуникаций компании.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Для достижения этих целей организации используют четыре основных средства маркетинговых коммуникаций: рекламу, личные продажи, продвижение продаж и ПР.</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Следует учитывать, что термины «продвижение» и «продвижение продаж» неоднозначны. «Продвижение» — синоним маркетинговых коммуникаций; термин широкого значения, включающий «продвижение организации» наряду с «продвижением продаж». ПР занимается «продвижением организации» или индивидуумов среди целевых групп общественности. Развитие информационного обмена в обществе побуждает маркетологов и практиков маркетинга — маркетеров направлять маркетинговые коммуникации за пределы традиционного сегмента покупателей. Все чаще с целевой аудиторией покупателей ассоциируются группы влияния, лидеры мнений, профессиональные сообщества и более широкие круги общественности.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101.25pt;height:107.25pt;visibility:visible">
            <v:imagedata r:id="rId7" o:title=""/>
          </v:shape>
        </w:pic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В последние годы ПР усиливает своё значение в комплексе маркетинговых коммуникаций. В эпоху социально-этичного маркетинга американские компании увеличивают долю затрат на ПР за счет снижения относительной доли рекламы в суммарных затратах на маркетинговые коммуникации.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sz w:val="24"/>
          <w:szCs w:val="24"/>
        </w:rPr>
        <w:t>Построение и ведение успешных коммуникаций — в менеджменте, маркетинге и ПР — требует специальных знаний основ теории коммуникаций.</w:t>
      </w:r>
    </w:p>
    <w:p w:rsidR="00F27D3B" w:rsidRPr="00804899" w:rsidRDefault="00F27D3B" w:rsidP="00804899">
      <w:pPr>
        <w:widowControl/>
        <w:jc w:val="both"/>
        <w:rPr>
          <w:rFonts w:ascii="Times New Roman" w:hAnsi="Times New Roman"/>
          <w:sz w:val="24"/>
          <w:szCs w:val="24"/>
        </w:rPr>
      </w:pPr>
    </w:p>
    <w:p w:rsidR="00F27D3B" w:rsidRPr="00804899" w:rsidRDefault="00F27D3B" w:rsidP="00804899">
      <w:pPr>
        <w:widowControl/>
        <w:jc w:val="both"/>
        <w:rPr>
          <w:rFonts w:ascii="Times New Roman" w:hAnsi="Times New Roman"/>
          <w:b/>
          <w:sz w:val="24"/>
          <w:szCs w:val="24"/>
        </w:rPr>
      </w:pPr>
    </w:p>
    <w:p w:rsidR="00F27D3B" w:rsidRPr="00804899" w:rsidRDefault="00F27D3B" w:rsidP="00804899">
      <w:pPr>
        <w:widowControl/>
        <w:tabs>
          <w:tab w:val="left" w:pos="0"/>
        </w:tabs>
        <w:jc w:val="both"/>
        <w:rPr>
          <w:rFonts w:ascii="Times New Roman" w:hAnsi="Times New Roman"/>
          <w:b/>
          <w:sz w:val="24"/>
          <w:szCs w:val="24"/>
        </w:rPr>
      </w:pPr>
      <w:r w:rsidRPr="00804899">
        <w:rPr>
          <w:rFonts w:ascii="Times New Roman" w:hAnsi="Times New Roman"/>
          <w:b/>
          <w:sz w:val="24"/>
          <w:szCs w:val="24"/>
        </w:rPr>
        <w:t>Тема 3: Методы изучения общественного мнения.</w:t>
      </w:r>
    </w:p>
    <w:p w:rsidR="00F27D3B" w:rsidRPr="00804899" w:rsidRDefault="00F27D3B" w:rsidP="00804899">
      <w:pPr>
        <w:widowControl/>
        <w:tabs>
          <w:tab w:val="left" w:pos="0"/>
        </w:tabs>
        <w:jc w:val="both"/>
        <w:rPr>
          <w:rFonts w:ascii="Times New Roman" w:hAnsi="Times New Roman"/>
          <w:b/>
          <w:sz w:val="24"/>
          <w:szCs w:val="24"/>
        </w:rPr>
      </w:pPr>
      <w:r w:rsidRPr="00804899">
        <w:rPr>
          <w:rFonts w:ascii="Times New Roman" w:hAnsi="Times New Roman"/>
          <w:b/>
          <w:sz w:val="24"/>
          <w:szCs w:val="24"/>
        </w:rPr>
        <w:t xml:space="preserve">План: </w:t>
      </w:r>
    </w:p>
    <w:p w:rsidR="00F27D3B" w:rsidRPr="00804899" w:rsidRDefault="00F27D3B" w:rsidP="00FB1165">
      <w:pPr>
        <w:pStyle w:val="ListParagraph"/>
        <w:numPr>
          <w:ilvl w:val="0"/>
          <w:numId w:val="17"/>
        </w:numPr>
        <w:tabs>
          <w:tab w:val="left" w:pos="0"/>
          <w:tab w:val="left" w:pos="540"/>
          <w:tab w:val="left" w:pos="900"/>
        </w:tabs>
        <w:spacing w:after="0" w:line="240" w:lineRule="auto"/>
        <w:ind w:left="0" w:firstLine="567"/>
        <w:jc w:val="both"/>
        <w:rPr>
          <w:rFonts w:ascii="Times New Roman" w:hAnsi="Times New Roman"/>
          <w:sz w:val="24"/>
          <w:szCs w:val="24"/>
        </w:rPr>
      </w:pPr>
      <w:r w:rsidRPr="00804899">
        <w:rPr>
          <w:rFonts w:ascii="Times New Roman" w:hAnsi="Times New Roman"/>
          <w:sz w:val="24"/>
          <w:szCs w:val="24"/>
        </w:rPr>
        <w:t>Сущность общественного мнения. Установка и общественное мнение.</w:t>
      </w:r>
    </w:p>
    <w:p w:rsidR="00F27D3B" w:rsidRPr="00804899" w:rsidRDefault="00F27D3B" w:rsidP="00FB1165">
      <w:pPr>
        <w:pStyle w:val="ListParagraph"/>
        <w:numPr>
          <w:ilvl w:val="0"/>
          <w:numId w:val="17"/>
        </w:numPr>
        <w:tabs>
          <w:tab w:val="left" w:pos="0"/>
          <w:tab w:val="left" w:pos="900"/>
        </w:tabs>
        <w:spacing w:after="0" w:line="240" w:lineRule="auto"/>
        <w:ind w:left="0" w:firstLine="567"/>
        <w:jc w:val="both"/>
        <w:rPr>
          <w:rFonts w:ascii="Times New Roman" w:hAnsi="Times New Roman"/>
          <w:sz w:val="24"/>
          <w:szCs w:val="24"/>
        </w:rPr>
      </w:pPr>
      <w:r w:rsidRPr="00804899">
        <w:rPr>
          <w:rFonts w:ascii="Times New Roman" w:hAnsi="Times New Roman"/>
          <w:sz w:val="24"/>
          <w:szCs w:val="24"/>
        </w:rPr>
        <w:t xml:space="preserve">Ориентация. Коориентация. </w:t>
      </w:r>
    </w:p>
    <w:p w:rsidR="00F27D3B" w:rsidRPr="00804899" w:rsidRDefault="00F27D3B" w:rsidP="00FB1165">
      <w:pPr>
        <w:pStyle w:val="ListParagraph"/>
        <w:numPr>
          <w:ilvl w:val="0"/>
          <w:numId w:val="17"/>
        </w:numPr>
        <w:tabs>
          <w:tab w:val="left" w:pos="0"/>
          <w:tab w:val="left" w:pos="900"/>
        </w:tabs>
        <w:spacing w:after="0" w:line="240" w:lineRule="auto"/>
        <w:ind w:left="0" w:firstLine="567"/>
        <w:jc w:val="both"/>
        <w:rPr>
          <w:rFonts w:ascii="Times New Roman" w:hAnsi="Times New Roman"/>
          <w:sz w:val="24"/>
          <w:szCs w:val="24"/>
        </w:rPr>
      </w:pPr>
      <w:r w:rsidRPr="00804899">
        <w:rPr>
          <w:rFonts w:ascii="Times New Roman" w:hAnsi="Times New Roman"/>
          <w:sz w:val="24"/>
          <w:szCs w:val="24"/>
        </w:rPr>
        <w:t>Влияние на установки, мотивация и изменения установки, изучение общественного мнения.</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jc w:val="both"/>
        <w:outlineLvl w:val="2"/>
        <w:rPr>
          <w:rFonts w:ascii="Times New Roman" w:hAnsi="Times New Roman"/>
          <w:sz w:val="24"/>
          <w:szCs w:val="24"/>
        </w:rPr>
      </w:pPr>
      <w:bookmarkStart w:id="1" w:name="_Toc528279986"/>
      <w:r w:rsidRPr="00804899">
        <w:rPr>
          <w:rFonts w:ascii="Times New Roman" w:hAnsi="Times New Roman"/>
          <w:b/>
          <w:bCs/>
          <w:sz w:val="24"/>
          <w:szCs w:val="24"/>
        </w:rPr>
        <w:t>1 Сущность общественного мнения. Установка и общественное мнение. Общественность и ее мнение</w:t>
      </w:r>
      <w:bookmarkEnd w:id="1"/>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Еще в Х</w:t>
      </w:r>
      <w:r w:rsidRPr="00804899">
        <w:rPr>
          <w:rFonts w:ascii="Times New Roman" w:hAnsi="Times New Roman"/>
          <w:color w:val="000000"/>
          <w:sz w:val="24"/>
          <w:szCs w:val="24"/>
          <w:lang w:val="en-US"/>
        </w:rPr>
        <w:t>IX</w:t>
      </w:r>
      <w:r w:rsidRPr="00804899">
        <w:rPr>
          <w:rFonts w:ascii="Times New Roman" w:hAnsi="Times New Roman"/>
          <w:color w:val="000000"/>
          <w:sz w:val="24"/>
          <w:szCs w:val="24"/>
        </w:rPr>
        <w:t xml:space="preserve"> веке издатель американской газеты «Атлантик мансли» Джеймс Ловелл отмечал: «Давление общественного мнения подобно атмосферному. Его не видно, однако оно давит с силой шестнадцать фунтов на квадратный дюйм». Иногда общественное мнение велича</w:t>
      </w:r>
      <w:r w:rsidRPr="00804899">
        <w:rPr>
          <w:rFonts w:ascii="Times New Roman" w:hAnsi="Times New Roman"/>
          <w:color w:val="000000"/>
          <w:sz w:val="24"/>
          <w:szCs w:val="24"/>
        </w:rPr>
        <w:softHyphen/>
        <w:t>ют «неизвестным богом, перед которым сгорают от ненависти». Но как бы мы ни относились к нему, одно остается бесспорным. Никогда ранее общественное мнение не имело такой силы, как теперь. Много</w:t>
      </w:r>
      <w:r w:rsidRPr="00804899">
        <w:rPr>
          <w:rFonts w:ascii="Times New Roman" w:hAnsi="Times New Roman"/>
          <w:color w:val="000000"/>
          <w:sz w:val="24"/>
          <w:szCs w:val="24"/>
        </w:rPr>
        <w:softHyphen/>
        <w:t>численные факты доказывают, что в демократических странах мне</w:t>
      </w:r>
      <w:r w:rsidRPr="00804899">
        <w:rPr>
          <w:rFonts w:ascii="Times New Roman" w:hAnsi="Times New Roman"/>
          <w:color w:val="000000"/>
          <w:sz w:val="24"/>
          <w:szCs w:val="24"/>
        </w:rPr>
        <w:softHyphen/>
        <w:t>ние общественности по тем или иным вопросам существенно влияет на государственную политику, законодательные процессы, поведение политических партий, динамику избирательных кампаний, принятие решений субъектами экономической деятельности и даже на плани</w:t>
      </w:r>
      <w:r w:rsidRPr="00804899">
        <w:rPr>
          <w:rFonts w:ascii="Times New Roman" w:hAnsi="Times New Roman"/>
          <w:color w:val="000000"/>
          <w:sz w:val="24"/>
          <w:szCs w:val="24"/>
        </w:rPr>
        <w:softHyphen/>
        <w:t>рование и проведение разных культурных мероприятий. Другими словами, общественное мнение — это мощнейшая динамическая си</w:t>
      </w:r>
      <w:r w:rsidRPr="00804899">
        <w:rPr>
          <w:rFonts w:ascii="Times New Roman" w:hAnsi="Times New Roman"/>
          <w:color w:val="000000"/>
          <w:sz w:val="24"/>
          <w:szCs w:val="24"/>
        </w:rPr>
        <w:softHyphen/>
        <w:t>ла Поэтому важнейшая составляющая паблик рилейшнз заключается в том, чтобы помочь организациям распознать, понять общественное мнение и профессионально работать с ним.</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Во всех случаях программы связей с общественностью рассчита</w:t>
      </w:r>
      <w:r w:rsidRPr="00804899">
        <w:rPr>
          <w:rFonts w:ascii="Times New Roman" w:hAnsi="Times New Roman"/>
          <w:color w:val="000000"/>
          <w:sz w:val="24"/>
          <w:szCs w:val="24"/>
        </w:rPr>
        <w:softHyphen/>
        <w:t xml:space="preserve">ны, как правило, на то, чтобы: 1) </w:t>
      </w:r>
      <w:r w:rsidRPr="00804899">
        <w:rPr>
          <w:rFonts w:ascii="Times New Roman" w:hAnsi="Times New Roman"/>
          <w:i/>
          <w:iCs/>
          <w:color w:val="800080"/>
          <w:sz w:val="24"/>
          <w:szCs w:val="24"/>
        </w:rPr>
        <w:t xml:space="preserve">убедить </w:t>
      </w:r>
      <w:r w:rsidRPr="00804899">
        <w:rPr>
          <w:rFonts w:ascii="Times New Roman" w:hAnsi="Times New Roman"/>
          <w:color w:val="000000"/>
          <w:sz w:val="24"/>
          <w:szCs w:val="24"/>
        </w:rPr>
        <w:t>людей изменить свое мне</w:t>
      </w:r>
      <w:r w:rsidRPr="00804899">
        <w:rPr>
          <w:rFonts w:ascii="Times New Roman" w:hAnsi="Times New Roman"/>
          <w:color w:val="000000"/>
          <w:sz w:val="24"/>
          <w:szCs w:val="24"/>
        </w:rPr>
        <w:softHyphen/>
        <w:t>ние относительно проблемы, товара, организации или отдельного ли</w:t>
      </w:r>
      <w:r w:rsidRPr="00804899">
        <w:rPr>
          <w:rFonts w:ascii="Times New Roman" w:hAnsi="Times New Roman"/>
          <w:color w:val="000000"/>
          <w:sz w:val="24"/>
          <w:szCs w:val="24"/>
        </w:rPr>
        <w:softHyphen/>
        <w:t xml:space="preserve">ца; 2) </w:t>
      </w:r>
      <w:r w:rsidRPr="00804899">
        <w:rPr>
          <w:rFonts w:ascii="Times New Roman" w:hAnsi="Times New Roman"/>
          <w:i/>
          <w:iCs/>
          <w:color w:val="800080"/>
          <w:sz w:val="24"/>
          <w:szCs w:val="24"/>
        </w:rPr>
        <w:t xml:space="preserve">кристаллизовать </w:t>
      </w:r>
      <w:r w:rsidRPr="00804899">
        <w:rPr>
          <w:rFonts w:ascii="Times New Roman" w:hAnsi="Times New Roman"/>
          <w:color w:val="000000"/>
          <w:sz w:val="24"/>
          <w:szCs w:val="24"/>
        </w:rPr>
        <w:t xml:space="preserve">мнение, еще не сложившееся окончательно, или 3) </w:t>
      </w:r>
      <w:r w:rsidRPr="00804899">
        <w:rPr>
          <w:rFonts w:ascii="Times New Roman" w:hAnsi="Times New Roman"/>
          <w:i/>
          <w:iCs/>
          <w:color w:val="800080"/>
          <w:sz w:val="24"/>
          <w:szCs w:val="24"/>
        </w:rPr>
        <w:t xml:space="preserve">усилить </w:t>
      </w:r>
      <w:r w:rsidRPr="00804899">
        <w:rPr>
          <w:rFonts w:ascii="Times New Roman" w:hAnsi="Times New Roman"/>
          <w:color w:val="000000"/>
          <w:sz w:val="24"/>
          <w:szCs w:val="24"/>
        </w:rPr>
        <w:t>существующее общественное мнение.</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jc w:val="both"/>
        <w:outlineLvl w:val="2"/>
        <w:rPr>
          <w:rFonts w:ascii="Times New Roman" w:hAnsi="Times New Roman"/>
          <w:color w:val="808000"/>
          <w:sz w:val="24"/>
          <w:szCs w:val="24"/>
        </w:rPr>
      </w:pPr>
      <w:bookmarkStart w:id="2" w:name="_Toc528279987"/>
      <w:r w:rsidRPr="00804899">
        <w:rPr>
          <w:rFonts w:ascii="Times New Roman" w:hAnsi="Times New Roman"/>
          <w:b/>
          <w:bCs/>
          <w:color w:val="808000"/>
          <w:sz w:val="24"/>
          <w:szCs w:val="24"/>
        </w:rPr>
        <w:t>Суть общественного мнения</w:t>
      </w:r>
      <w:bookmarkEnd w:id="2"/>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В обобщенном виде понятие «общественное мнение» означает со</w:t>
      </w:r>
      <w:r w:rsidRPr="00804899">
        <w:rPr>
          <w:rFonts w:ascii="Times New Roman" w:hAnsi="Times New Roman"/>
          <w:color w:val="000000"/>
          <w:sz w:val="24"/>
          <w:szCs w:val="24"/>
        </w:rPr>
        <w:softHyphen/>
        <w:t>вокупность взглядов индивидов на определенную проблему. Упоми</w:t>
      </w:r>
      <w:r w:rsidRPr="00804899">
        <w:rPr>
          <w:rFonts w:ascii="Times New Roman" w:hAnsi="Times New Roman"/>
          <w:color w:val="000000"/>
          <w:sz w:val="24"/>
          <w:szCs w:val="24"/>
        </w:rPr>
        <w:softHyphen/>
        <w:t>навшийся уже Эдуард Бернайз называл общественное мнение «поня</w:t>
      </w:r>
      <w:r w:rsidRPr="00804899">
        <w:rPr>
          <w:rFonts w:ascii="Times New Roman" w:hAnsi="Times New Roman"/>
          <w:color w:val="000000"/>
          <w:sz w:val="24"/>
          <w:szCs w:val="24"/>
        </w:rPr>
        <w:softHyphen/>
        <w:t>тием, описывающим едва уловимую, подвижную и неустойчивую со</w:t>
      </w:r>
      <w:r w:rsidRPr="00804899">
        <w:rPr>
          <w:rFonts w:ascii="Times New Roman" w:hAnsi="Times New Roman"/>
          <w:color w:val="000000"/>
          <w:sz w:val="24"/>
          <w:szCs w:val="24"/>
        </w:rPr>
        <w:softHyphen/>
        <w:t xml:space="preserve">вокупность индивидуальных суждений» </w:t>
      </w:r>
      <w:r w:rsidRPr="00804899">
        <w:rPr>
          <w:rFonts w:ascii="Times New Roman" w:hAnsi="Times New Roman"/>
          <w:i/>
          <w:iCs/>
          <w:color w:val="800080"/>
          <w:sz w:val="24"/>
          <w:szCs w:val="24"/>
        </w:rPr>
        <w:t>(</w:t>
      </w:r>
      <w:r w:rsidRPr="00804899">
        <w:rPr>
          <w:rFonts w:ascii="Times New Roman" w:hAnsi="Times New Roman"/>
          <w:i/>
          <w:iCs/>
          <w:color w:val="800080"/>
          <w:sz w:val="24"/>
          <w:szCs w:val="24"/>
          <w:lang w:val="en-US"/>
        </w:rPr>
        <w:t>Edward</w:t>
      </w:r>
      <w:r w:rsidRPr="00804899">
        <w:rPr>
          <w:rFonts w:ascii="Times New Roman" w:hAnsi="Times New Roman"/>
          <w:i/>
          <w:iCs/>
          <w:color w:val="800080"/>
          <w:sz w:val="24"/>
          <w:szCs w:val="24"/>
        </w:rPr>
        <w:t xml:space="preserve"> </w:t>
      </w:r>
      <w:r w:rsidRPr="00804899">
        <w:rPr>
          <w:rFonts w:ascii="Times New Roman" w:hAnsi="Times New Roman"/>
          <w:i/>
          <w:iCs/>
          <w:color w:val="800080"/>
          <w:sz w:val="24"/>
          <w:szCs w:val="24"/>
          <w:lang w:val="en-US"/>
        </w:rPr>
        <w:t>Bernays</w:t>
      </w:r>
      <w:r w:rsidRPr="00804899">
        <w:rPr>
          <w:rFonts w:ascii="Times New Roman" w:hAnsi="Times New Roman"/>
          <w:i/>
          <w:iCs/>
          <w:color w:val="800080"/>
          <w:sz w:val="24"/>
          <w:szCs w:val="24"/>
        </w:rPr>
        <w:t xml:space="preserve">. </w:t>
      </w:r>
      <w:r w:rsidRPr="00804899">
        <w:rPr>
          <w:rFonts w:ascii="Times New Roman" w:hAnsi="Times New Roman"/>
          <w:color w:val="000000"/>
          <w:sz w:val="24"/>
          <w:szCs w:val="24"/>
          <w:lang w:val="en-US"/>
        </w:rPr>
        <w:t>Crystallizing</w:t>
      </w:r>
      <w:r w:rsidRPr="00804899">
        <w:rPr>
          <w:rFonts w:ascii="Times New Roman" w:hAnsi="Times New Roman"/>
          <w:color w:val="000000"/>
          <w:sz w:val="24"/>
          <w:szCs w:val="24"/>
        </w:rPr>
        <w:t xml:space="preserve"> </w:t>
      </w:r>
      <w:r w:rsidRPr="00804899">
        <w:rPr>
          <w:rFonts w:ascii="Times New Roman" w:hAnsi="Times New Roman"/>
          <w:color w:val="000000"/>
          <w:sz w:val="24"/>
          <w:szCs w:val="24"/>
          <w:lang w:val="en-US"/>
        </w:rPr>
        <w:t>Public</w:t>
      </w:r>
      <w:r w:rsidRPr="00804899">
        <w:rPr>
          <w:rFonts w:ascii="Times New Roman" w:hAnsi="Times New Roman"/>
          <w:color w:val="000000"/>
          <w:sz w:val="24"/>
          <w:szCs w:val="24"/>
        </w:rPr>
        <w:t xml:space="preserve"> </w:t>
      </w:r>
      <w:r w:rsidRPr="00804899">
        <w:rPr>
          <w:rFonts w:ascii="Times New Roman" w:hAnsi="Times New Roman"/>
          <w:color w:val="000000"/>
          <w:sz w:val="24"/>
          <w:szCs w:val="24"/>
          <w:lang w:val="en-US"/>
        </w:rPr>
        <w:t>Opinion</w:t>
      </w:r>
      <w:r w:rsidRPr="00804899">
        <w:rPr>
          <w:rFonts w:ascii="Times New Roman" w:hAnsi="Times New Roman"/>
          <w:color w:val="000000"/>
          <w:sz w:val="24"/>
          <w:szCs w:val="24"/>
        </w:rPr>
        <w:t xml:space="preserve">. — </w:t>
      </w:r>
      <w:r w:rsidRPr="00804899">
        <w:rPr>
          <w:rFonts w:ascii="Times New Roman" w:hAnsi="Times New Roman"/>
          <w:color w:val="000000"/>
          <w:sz w:val="24"/>
          <w:szCs w:val="24"/>
          <w:lang w:val="en-US"/>
        </w:rPr>
        <w:t>N</w:t>
      </w:r>
      <w:r w:rsidRPr="00804899">
        <w:rPr>
          <w:rFonts w:ascii="Times New Roman" w:hAnsi="Times New Roman"/>
          <w:color w:val="000000"/>
          <w:sz w:val="24"/>
          <w:szCs w:val="24"/>
        </w:rPr>
        <w:t>.</w:t>
      </w:r>
      <w:r w:rsidRPr="00804899">
        <w:rPr>
          <w:rFonts w:ascii="Times New Roman" w:hAnsi="Times New Roman"/>
          <w:color w:val="000000"/>
          <w:sz w:val="24"/>
          <w:szCs w:val="24"/>
          <w:lang w:val="en-US"/>
        </w:rPr>
        <w:t>Y</w:t>
      </w:r>
      <w:r w:rsidRPr="00804899">
        <w:rPr>
          <w:rFonts w:ascii="Times New Roman" w:hAnsi="Times New Roman"/>
          <w:color w:val="000000"/>
          <w:sz w:val="24"/>
          <w:szCs w:val="24"/>
        </w:rPr>
        <w:t xml:space="preserve">., 1961. — </w:t>
      </w:r>
      <w:r w:rsidRPr="00804899">
        <w:rPr>
          <w:rFonts w:ascii="Times New Roman" w:hAnsi="Times New Roman"/>
          <w:color w:val="000000"/>
          <w:sz w:val="24"/>
          <w:szCs w:val="24"/>
          <w:lang w:val="en-US"/>
        </w:rPr>
        <w:t>P</w:t>
      </w:r>
      <w:r w:rsidRPr="00804899">
        <w:rPr>
          <w:rFonts w:ascii="Times New Roman" w:hAnsi="Times New Roman"/>
          <w:color w:val="000000"/>
          <w:sz w:val="24"/>
          <w:szCs w:val="24"/>
        </w:rPr>
        <w:t>. 61). Профессор Принстонского университета Харвуд Чайлдз, проанализировав около 40 известных определений общественного мнения, самым удачным считает сде</w:t>
      </w:r>
      <w:r w:rsidRPr="00804899">
        <w:rPr>
          <w:rFonts w:ascii="Times New Roman" w:hAnsi="Times New Roman"/>
          <w:color w:val="000000"/>
          <w:sz w:val="24"/>
          <w:szCs w:val="24"/>
        </w:rPr>
        <w:softHyphen/>
        <w:t xml:space="preserve">ланное Германом Бойлом: «Общественное мнение — это не название чего-то одного, а классификация определенного количества чего-то». </w:t>
      </w:r>
      <w:r w:rsidRPr="00804899">
        <w:rPr>
          <w:rFonts w:ascii="Times New Roman" w:hAnsi="Times New Roman"/>
          <w:i/>
          <w:iCs/>
          <w:color w:val="800080"/>
          <w:sz w:val="24"/>
          <w:szCs w:val="24"/>
          <w:lang w:val="en-US"/>
        </w:rPr>
        <w:t xml:space="preserve">(Childs Harwood. </w:t>
      </w:r>
      <w:r w:rsidRPr="00804899">
        <w:rPr>
          <w:rFonts w:ascii="Times New Roman" w:hAnsi="Times New Roman"/>
          <w:color w:val="000000"/>
          <w:sz w:val="24"/>
          <w:szCs w:val="24"/>
          <w:lang w:val="en-US"/>
        </w:rPr>
        <w:t xml:space="preserve">Public Opinion: Nature, Formation, and Role. — N.J., 1965.—P. </w:t>
      </w:r>
      <w:r w:rsidRPr="00804899">
        <w:rPr>
          <w:rFonts w:ascii="Times New Roman" w:hAnsi="Times New Roman"/>
          <w:color w:val="000000"/>
          <w:sz w:val="24"/>
          <w:szCs w:val="24"/>
        </w:rPr>
        <w:t>15).</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Чтобы лучше понять концепт общественного мнения, его стоит разложить на два очевидных компонента — </w:t>
      </w:r>
      <w:r w:rsidRPr="00804899">
        <w:rPr>
          <w:rFonts w:ascii="Times New Roman" w:hAnsi="Times New Roman"/>
          <w:i/>
          <w:iCs/>
          <w:color w:val="800080"/>
          <w:sz w:val="24"/>
          <w:szCs w:val="24"/>
        </w:rPr>
        <w:t xml:space="preserve">общественность </w:t>
      </w:r>
      <w:r w:rsidRPr="00804899">
        <w:rPr>
          <w:rFonts w:ascii="Times New Roman" w:hAnsi="Times New Roman"/>
          <w:color w:val="000000"/>
          <w:sz w:val="24"/>
          <w:szCs w:val="24"/>
        </w:rPr>
        <w:t xml:space="preserve">и </w:t>
      </w:r>
      <w:r w:rsidRPr="00804899">
        <w:rPr>
          <w:rFonts w:ascii="Times New Roman" w:hAnsi="Times New Roman"/>
          <w:i/>
          <w:iCs/>
          <w:color w:val="800080"/>
          <w:sz w:val="24"/>
          <w:szCs w:val="24"/>
        </w:rPr>
        <w:t>мне</w:t>
      </w:r>
      <w:r w:rsidRPr="00804899">
        <w:rPr>
          <w:rFonts w:ascii="Times New Roman" w:hAnsi="Times New Roman"/>
          <w:i/>
          <w:iCs/>
          <w:color w:val="800080"/>
          <w:sz w:val="24"/>
          <w:szCs w:val="24"/>
        </w:rPr>
        <w:softHyphen/>
        <w:t xml:space="preserve">ние. </w:t>
      </w:r>
      <w:r w:rsidRPr="00804899">
        <w:rPr>
          <w:rFonts w:ascii="Times New Roman" w:hAnsi="Times New Roman"/>
          <w:color w:val="000000"/>
          <w:sz w:val="24"/>
          <w:szCs w:val="24"/>
        </w:rPr>
        <w:t xml:space="preserve">Об </w:t>
      </w:r>
      <w:r w:rsidRPr="00804899">
        <w:rPr>
          <w:rFonts w:ascii="Times New Roman" w:hAnsi="Times New Roman"/>
          <w:i/>
          <w:iCs/>
          <w:color w:val="800080"/>
          <w:sz w:val="24"/>
          <w:szCs w:val="24"/>
        </w:rPr>
        <w:t xml:space="preserve">общественности </w:t>
      </w:r>
      <w:r w:rsidRPr="00804899">
        <w:rPr>
          <w:rFonts w:ascii="Times New Roman" w:hAnsi="Times New Roman"/>
          <w:color w:val="000000"/>
          <w:sz w:val="24"/>
          <w:szCs w:val="24"/>
        </w:rPr>
        <w:t>как группе людей, объединенных общим интересом в определенной области, уже говорилось достаточно под</w:t>
      </w:r>
      <w:r w:rsidRPr="00804899">
        <w:rPr>
          <w:rFonts w:ascii="Times New Roman" w:hAnsi="Times New Roman"/>
          <w:color w:val="000000"/>
          <w:sz w:val="24"/>
          <w:szCs w:val="24"/>
        </w:rPr>
        <w:softHyphen/>
        <w:t xml:space="preserve">робно. Что же касается </w:t>
      </w:r>
      <w:r w:rsidRPr="00804899">
        <w:rPr>
          <w:rFonts w:ascii="Times New Roman" w:hAnsi="Times New Roman"/>
          <w:i/>
          <w:iCs/>
          <w:color w:val="800080"/>
          <w:sz w:val="24"/>
          <w:szCs w:val="24"/>
        </w:rPr>
        <w:t xml:space="preserve">мнения, </w:t>
      </w:r>
      <w:r w:rsidRPr="00804899">
        <w:rPr>
          <w:rFonts w:ascii="Times New Roman" w:hAnsi="Times New Roman"/>
          <w:color w:val="000000"/>
          <w:sz w:val="24"/>
          <w:szCs w:val="24"/>
        </w:rPr>
        <w:t>то оно, как принято считать, является выражением установки человека относительно конкретного вопроса. Когда установки становятся достаточно устойчивыми, они всплывают</w:t>
      </w:r>
      <w:r w:rsidRPr="00804899">
        <w:rPr>
          <w:rFonts w:ascii="Times New Roman" w:hAnsi="Times New Roman"/>
          <w:b/>
          <w:bCs/>
          <w:iCs/>
          <w:color w:val="666699"/>
          <w:sz w:val="24"/>
          <w:szCs w:val="24"/>
        </w:rPr>
        <w:t xml:space="preserve"> </w:t>
      </w:r>
      <w:r w:rsidRPr="00804899">
        <w:rPr>
          <w:rFonts w:ascii="Times New Roman" w:hAnsi="Times New Roman"/>
          <w:color w:val="000000"/>
          <w:sz w:val="24"/>
          <w:szCs w:val="24"/>
        </w:rPr>
        <w:t>на поверхность в виде мнений. Когда же мнения становятся достаточ</w:t>
      </w:r>
      <w:r w:rsidRPr="00804899">
        <w:rPr>
          <w:rFonts w:ascii="Times New Roman" w:hAnsi="Times New Roman"/>
          <w:color w:val="000000"/>
          <w:sz w:val="24"/>
          <w:szCs w:val="24"/>
        </w:rPr>
        <w:softHyphen/>
        <w:t>но устойчивыми, они приводят к вербальным либо деятельным актам.</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Отсюда следует, что общественное мнение является совокупно</w:t>
      </w:r>
      <w:r w:rsidRPr="00804899">
        <w:rPr>
          <w:rFonts w:ascii="Times New Roman" w:hAnsi="Times New Roman"/>
          <w:color w:val="000000"/>
          <w:sz w:val="24"/>
          <w:szCs w:val="24"/>
        </w:rPr>
        <w:softHyphen/>
        <w:t>стью мнений индивидов относительно общей проблемы, затраги</w:t>
      </w:r>
      <w:r w:rsidRPr="00804899">
        <w:rPr>
          <w:rFonts w:ascii="Times New Roman" w:hAnsi="Times New Roman"/>
          <w:color w:val="000000"/>
          <w:sz w:val="24"/>
          <w:szCs w:val="24"/>
        </w:rPr>
        <w:softHyphen/>
        <w:t>вающей интересы какой-либо группы людей. Другими словами, об</w:t>
      </w:r>
      <w:r w:rsidRPr="00804899">
        <w:rPr>
          <w:rFonts w:ascii="Times New Roman" w:hAnsi="Times New Roman"/>
          <w:color w:val="000000"/>
          <w:sz w:val="24"/>
          <w:szCs w:val="24"/>
        </w:rPr>
        <w:softHyphen/>
        <w:t>щественное мнение — это своеобразный консенсус, зарождающийся из совпадающих между собой установок людей относительно про</w:t>
      </w:r>
      <w:r w:rsidRPr="00804899">
        <w:rPr>
          <w:rFonts w:ascii="Times New Roman" w:hAnsi="Times New Roman"/>
          <w:color w:val="000000"/>
          <w:sz w:val="24"/>
          <w:szCs w:val="24"/>
        </w:rPr>
        <w:softHyphen/>
        <w:t>блемы. Стремление повлиять на установки человека, то есть на то, что он думает по поводу данной проблемы, как относится к ней, и состав</w:t>
      </w:r>
      <w:r w:rsidRPr="00804899">
        <w:rPr>
          <w:rFonts w:ascii="Times New Roman" w:hAnsi="Times New Roman"/>
          <w:color w:val="000000"/>
          <w:sz w:val="24"/>
          <w:szCs w:val="24"/>
        </w:rPr>
        <w:softHyphen/>
        <w:t>ляет первооснову практики паблик рилейшнз. Поэтому, основываясь именно на таких позициях, специалисты по паблик рилейшнз в большинстве своем интересуются следующими характерными признаками общественного мнения:</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i/>
          <w:iCs/>
          <w:color w:val="800080"/>
          <w:sz w:val="24"/>
          <w:szCs w:val="24"/>
        </w:rPr>
        <w:t xml:space="preserve">Направленностью </w:t>
      </w:r>
      <w:r w:rsidRPr="00804899">
        <w:rPr>
          <w:rFonts w:ascii="Times New Roman" w:hAnsi="Times New Roman"/>
          <w:color w:val="000000"/>
          <w:sz w:val="24"/>
          <w:szCs w:val="24"/>
        </w:rPr>
        <w:t>мнения, отражающей общую качественную оценку проблемы, отношение к ней в виде суждений типа «положи</w:t>
      </w:r>
      <w:r w:rsidRPr="00804899">
        <w:rPr>
          <w:rFonts w:ascii="Times New Roman" w:hAnsi="Times New Roman"/>
          <w:color w:val="000000"/>
          <w:sz w:val="24"/>
          <w:szCs w:val="24"/>
        </w:rPr>
        <w:softHyphen/>
        <w:t>тельно — отрицательно—безразлично», «за—против — не опреде</w:t>
      </w:r>
      <w:r w:rsidRPr="00804899">
        <w:rPr>
          <w:rFonts w:ascii="Times New Roman" w:hAnsi="Times New Roman"/>
          <w:color w:val="000000"/>
          <w:sz w:val="24"/>
          <w:szCs w:val="24"/>
        </w:rPr>
        <w:softHyphen/>
        <w:t>лился», «за—против — при условии». В наиболее упрощенной фор</w:t>
      </w:r>
      <w:r w:rsidRPr="00804899">
        <w:rPr>
          <w:rFonts w:ascii="Times New Roman" w:hAnsi="Times New Roman"/>
          <w:color w:val="000000"/>
          <w:sz w:val="24"/>
          <w:szCs w:val="24"/>
        </w:rPr>
        <w:softHyphen/>
        <w:t>ме направленность мнения фиксируется ответом «да» или «нет» на вопрос анкеты. В целом именно уточнение направленности является основным и наиболее распространенным измерением общественного мнения, интересующим не только пиэрменов.</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i/>
          <w:iCs/>
          <w:color w:val="800080"/>
          <w:sz w:val="24"/>
          <w:szCs w:val="24"/>
        </w:rPr>
        <w:t xml:space="preserve">Интенсивностью </w:t>
      </w:r>
      <w:r w:rsidRPr="00804899">
        <w:rPr>
          <w:rFonts w:ascii="Times New Roman" w:hAnsi="Times New Roman"/>
          <w:color w:val="000000"/>
          <w:sz w:val="24"/>
          <w:szCs w:val="24"/>
        </w:rPr>
        <w:t>мнения, являющейся показателем того, какую силу оно приобретает независимо от его направленности. Формой из</w:t>
      </w:r>
      <w:r w:rsidRPr="00804899">
        <w:rPr>
          <w:rFonts w:ascii="Times New Roman" w:hAnsi="Times New Roman"/>
          <w:color w:val="000000"/>
          <w:sz w:val="24"/>
          <w:szCs w:val="24"/>
        </w:rPr>
        <w:softHyphen/>
        <w:t>мерения интенсивности (и одновременно направленности) общест</w:t>
      </w:r>
      <w:r w:rsidRPr="00804899">
        <w:rPr>
          <w:rFonts w:ascii="Times New Roman" w:hAnsi="Times New Roman"/>
          <w:color w:val="000000"/>
          <w:sz w:val="24"/>
          <w:szCs w:val="24"/>
        </w:rPr>
        <w:softHyphen/>
        <w:t>венного мнения могут служить ответы респондентов на вопросы ан</w:t>
      </w:r>
      <w:r w:rsidRPr="00804899">
        <w:rPr>
          <w:rFonts w:ascii="Times New Roman" w:hAnsi="Times New Roman"/>
          <w:color w:val="000000"/>
          <w:sz w:val="24"/>
          <w:szCs w:val="24"/>
        </w:rPr>
        <w:softHyphen/>
        <w:t>кеты типа «полностью согласен — согласен — мне все равно — не согласен—абсолютно не согласен».</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i/>
          <w:iCs/>
          <w:color w:val="800080"/>
          <w:sz w:val="24"/>
          <w:szCs w:val="24"/>
        </w:rPr>
        <w:t xml:space="preserve">Стабильностью </w:t>
      </w:r>
      <w:r w:rsidRPr="00804899">
        <w:rPr>
          <w:rFonts w:ascii="Times New Roman" w:hAnsi="Times New Roman"/>
          <w:color w:val="000000"/>
          <w:sz w:val="24"/>
          <w:szCs w:val="24"/>
        </w:rPr>
        <w:t>мнения, означающей длительность времени, на протяжении которого значительная часть респондентов неизменно проявляет одну и ту же направленность и интенсивность чувств. Фик</w:t>
      </w:r>
      <w:r w:rsidRPr="00804899">
        <w:rPr>
          <w:rFonts w:ascii="Times New Roman" w:hAnsi="Times New Roman"/>
          <w:color w:val="000000"/>
          <w:sz w:val="24"/>
          <w:szCs w:val="24"/>
        </w:rPr>
        <w:softHyphen/>
        <w:t>сация стабильности мнения требует сопоставления результатов не менее чем двух разведенных во времени исследований.</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i/>
          <w:iCs/>
          <w:color w:val="800080"/>
          <w:sz w:val="24"/>
          <w:szCs w:val="24"/>
        </w:rPr>
        <w:t xml:space="preserve">Информационной насыщенностью, </w:t>
      </w:r>
      <w:r w:rsidRPr="00804899">
        <w:rPr>
          <w:rFonts w:ascii="Times New Roman" w:hAnsi="Times New Roman"/>
          <w:color w:val="000000"/>
          <w:sz w:val="24"/>
          <w:szCs w:val="24"/>
        </w:rPr>
        <w:t>указывающей, каким объемом знаний об объекте мнения владеют люди. Опыт подтверждает, что наиболее информированные о проблеме люди высказывают и более четкое мнение о ней; что же касается направленности мнения таких людей, то ее трудно предвидеть. Люди, больше знающие о проблеме и имеющие более четкое мнение о ней, поступают более предсказуемо.</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i/>
          <w:iCs/>
          <w:color w:val="800080"/>
          <w:sz w:val="24"/>
          <w:szCs w:val="24"/>
        </w:rPr>
        <w:t xml:space="preserve">Социальной поддержкой, </w:t>
      </w:r>
      <w:r w:rsidRPr="00804899">
        <w:rPr>
          <w:rFonts w:ascii="Times New Roman" w:hAnsi="Times New Roman"/>
          <w:color w:val="000000"/>
          <w:sz w:val="24"/>
          <w:szCs w:val="24"/>
        </w:rPr>
        <w:t>являющейся свидетельством степени уверенности людей в том, что их мнение разделяют другие, принад</w:t>
      </w:r>
      <w:r w:rsidRPr="00804899">
        <w:rPr>
          <w:rFonts w:ascii="Times New Roman" w:hAnsi="Times New Roman"/>
          <w:color w:val="000000"/>
          <w:sz w:val="24"/>
          <w:szCs w:val="24"/>
        </w:rPr>
        <w:softHyphen/>
        <w:t>лежащие к данной социальной среде. Степень социальной поддержки служит мерилом консенсуса людей по поводу проблемы.</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jc w:val="both"/>
        <w:outlineLvl w:val="3"/>
        <w:rPr>
          <w:rFonts w:ascii="Times New Roman" w:hAnsi="Times New Roman"/>
          <w:sz w:val="24"/>
          <w:szCs w:val="24"/>
        </w:rPr>
      </w:pPr>
      <w:bookmarkStart w:id="3" w:name="_Toc528279989"/>
      <w:r w:rsidRPr="00804899">
        <w:rPr>
          <w:rFonts w:ascii="Times New Roman" w:hAnsi="Times New Roman"/>
          <w:b/>
          <w:bCs/>
          <w:sz w:val="24"/>
          <w:szCs w:val="24"/>
        </w:rPr>
        <w:t>2. Ориентация</w:t>
      </w:r>
      <w:bookmarkEnd w:id="3"/>
      <w:r w:rsidRPr="00804899">
        <w:rPr>
          <w:rFonts w:ascii="Times New Roman" w:hAnsi="Times New Roman"/>
          <w:b/>
          <w:bCs/>
          <w:sz w:val="24"/>
          <w:szCs w:val="24"/>
        </w:rPr>
        <w:t xml:space="preserve"> и коорентация</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Индивиды имеют мнения разной степени устойчивости и интен</w:t>
      </w:r>
      <w:r w:rsidRPr="00804899">
        <w:rPr>
          <w:rFonts w:ascii="Times New Roman" w:hAnsi="Times New Roman"/>
          <w:color w:val="000000"/>
          <w:sz w:val="24"/>
          <w:szCs w:val="24"/>
        </w:rPr>
        <w:softHyphen/>
        <w:t>сивности. О ценности объектов они судят, опираясь на предшест</w:t>
      </w:r>
      <w:r w:rsidRPr="00804899">
        <w:rPr>
          <w:rFonts w:ascii="Times New Roman" w:hAnsi="Times New Roman"/>
          <w:color w:val="000000"/>
          <w:sz w:val="24"/>
          <w:szCs w:val="24"/>
        </w:rPr>
        <w:softHyphen/>
        <w:t>вующий опыт взаимодействия с ними и на оценку этих объектов при текущих обстоятельствах. Первый тип ценности объекта складывает</w:t>
      </w:r>
      <w:r w:rsidRPr="00804899">
        <w:rPr>
          <w:rFonts w:ascii="Times New Roman" w:hAnsi="Times New Roman"/>
          <w:color w:val="000000"/>
          <w:sz w:val="24"/>
          <w:szCs w:val="24"/>
        </w:rPr>
        <w:softHyphen/>
        <w:t xml:space="preserve">ся благодаря заранее сформированной личностной </w:t>
      </w:r>
      <w:r w:rsidRPr="00804899">
        <w:rPr>
          <w:rFonts w:ascii="Times New Roman" w:hAnsi="Times New Roman"/>
          <w:i/>
          <w:iCs/>
          <w:color w:val="800080"/>
          <w:sz w:val="24"/>
          <w:szCs w:val="24"/>
        </w:rPr>
        <w:t>предрасположен</w:t>
      </w:r>
      <w:r w:rsidRPr="00804899">
        <w:rPr>
          <w:rFonts w:ascii="Times New Roman" w:hAnsi="Times New Roman"/>
          <w:i/>
          <w:iCs/>
          <w:color w:val="800080"/>
          <w:sz w:val="24"/>
          <w:szCs w:val="24"/>
        </w:rPr>
        <w:softHyphen/>
        <w:t xml:space="preserve">ности </w:t>
      </w:r>
      <w:r w:rsidRPr="00804899">
        <w:rPr>
          <w:rFonts w:ascii="Times New Roman" w:hAnsi="Times New Roman"/>
          <w:color w:val="000000"/>
          <w:sz w:val="24"/>
          <w:szCs w:val="24"/>
        </w:rPr>
        <w:t>индивида, поскольку чувства, вызываемые объектом, возникли и обогатились на основании предшествующего собственного жиз</w:t>
      </w:r>
      <w:r w:rsidRPr="00804899">
        <w:rPr>
          <w:rFonts w:ascii="Times New Roman" w:hAnsi="Times New Roman"/>
          <w:color w:val="000000"/>
          <w:sz w:val="24"/>
          <w:szCs w:val="24"/>
        </w:rPr>
        <w:softHyphen/>
        <w:t>ненного опыта. Эта предрасположенность связана с тем, что индивид что-то привнес в ситуацию из своего собственного опыта. Другим ис</w:t>
      </w:r>
      <w:r w:rsidRPr="00804899">
        <w:rPr>
          <w:rFonts w:ascii="Times New Roman" w:hAnsi="Times New Roman"/>
          <w:color w:val="000000"/>
          <w:sz w:val="24"/>
          <w:szCs w:val="24"/>
        </w:rPr>
        <w:softHyphen/>
        <w:t xml:space="preserve">точником ценности выступает </w:t>
      </w:r>
      <w:r w:rsidRPr="00804899">
        <w:rPr>
          <w:rFonts w:ascii="Times New Roman" w:hAnsi="Times New Roman"/>
          <w:i/>
          <w:iCs/>
          <w:color w:val="800080"/>
          <w:sz w:val="24"/>
          <w:szCs w:val="24"/>
        </w:rPr>
        <w:t xml:space="preserve">устойчивость, </w:t>
      </w:r>
      <w:r w:rsidRPr="00804899">
        <w:rPr>
          <w:rFonts w:ascii="Times New Roman" w:hAnsi="Times New Roman"/>
          <w:color w:val="000000"/>
          <w:sz w:val="24"/>
          <w:szCs w:val="24"/>
        </w:rPr>
        <w:t>обусловленная относительной ценностью объекта, придаваемой ему индивидом с помощью пообъектных сравнений ряда их свойств. Устойчивость ценности мо</w:t>
      </w:r>
      <w:r w:rsidRPr="00804899">
        <w:rPr>
          <w:rFonts w:ascii="Times New Roman" w:hAnsi="Times New Roman"/>
          <w:color w:val="000000"/>
          <w:sz w:val="24"/>
          <w:szCs w:val="24"/>
        </w:rPr>
        <w:softHyphen/>
        <w:t>жет колебаться в зависимости от того, какие свойства объекта рас</w:t>
      </w:r>
      <w:r w:rsidRPr="00804899">
        <w:rPr>
          <w:rFonts w:ascii="Times New Roman" w:hAnsi="Times New Roman"/>
          <w:color w:val="000000"/>
          <w:sz w:val="24"/>
          <w:szCs w:val="24"/>
        </w:rPr>
        <w:softHyphen/>
        <w:t>сматриваются при сравнении или же какие дополнительные объекты используются для сравнения. Другими словами, заранее созданная личная предрасположенность указывает, какие чувства у индивида вызывает объект независимо от ситуации, тогда как устойчивость за</w:t>
      </w:r>
      <w:r w:rsidRPr="00804899">
        <w:rPr>
          <w:rFonts w:ascii="Times New Roman" w:hAnsi="Times New Roman"/>
          <w:color w:val="000000"/>
          <w:sz w:val="24"/>
          <w:szCs w:val="24"/>
        </w:rPr>
        <w:softHyphen/>
        <w:t>висит от оценки индивидами ситуации. Поэтому, чтобы описать и по</w:t>
      </w:r>
      <w:r w:rsidRPr="00804899">
        <w:rPr>
          <w:rFonts w:ascii="Times New Roman" w:hAnsi="Times New Roman"/>
          <w:color w:val="000000"/>
          <w:sz w:val="24"/>
          <w:szCs w:val="24"/>
        </w:rPr>
        <w:softHyphen/>
        <w:t>нять индивидуальное мнение об определенном объекте, необходимо «измерять» как его заранее сформировавшуюся предрасположен</w:t>
      </w:r>
      <w:r w:rsidRPr="00804899">
        <w:rPr>
          <w:rFonts w:ascii="Times New Roman" w:hAnsi="Times New Roman"/>
          <w:color w:val="000000"/>
          <w:sz w:val="24"/>
          <w:szCs w:val="24"/>
        </w:rPr>
        <w:softHyphen/>
        <w:t>ность, так и устойчивость. Существующие между ними различия по</w:t>
      </w:r>
      <w:r w:rsidRPr="00804899">
        <w:rPr>
          <w:rFonts w:ascii="Times New Roman" w:hAnsi="Times New Roman"/>
          <w:color w:val="000000"/>
          <w:sz w:val="24"/>
          <w:szCs w:val="24"/>
        </w:rPr>
        <w:softHyphen/>
        <w:t>могают установить связь между установками и мнениями.</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3"/>
        <w:rPr>
          <w:rFonts w:ascii="Times New Roman" w:hAnsi="Times New Roman"/>
          <w:color w:val="800080"/>
          <w:sz w:val="24"/>
          <w:szCs w:val="24"/>
        </w:rPr>
      </w:pPr>
      <w:bookmarkStart w:id="4" w:name="_Toc528279990"/>
      <w:r w:rsidRPr="00804899">
        <w:rPr>
          <w:rFonts w:ascii="Times New Roman" w:hAnsi="Times New Roman"/>
          <w:b/>
          <w:bCs/>
          <w:color w:val="800080"/>
          <w:sz w:val="24"/>
          <w:szCs w:val="24"/>
        </w:rPr>
        <w:t>Коориентация</w:t>
      </w:r>
      <w:bookmarkEnd w:id="4"/>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Коориентация предусматривает внутриличностные и межлично</w:t>
      </w:r>
      <w:r w:rsidRPr="00804899">
        <w:rPr>
          <w:rFonts w:ascii="Times New Roman" w:hAnsi="Times New Roman"/>
          <w:color w:val="000000"/>
          <w:sz w:val="24"/>
          <w:szCs w:val="24"/>
        </w:rPr>
        <w:softHyphen/>
        <w:t xml:space="preserve">стные элементы коммуникативных действий. </w:t>
      </w:r>
      <w:r w:rsidRPr="00804899">
        <w:rPr>
          <w:rFonts w:ascii="Times New Roman" w:hAnsi="Times New Roman"/>
          <w:i/>
          <w:iCs/>
          <w:color w:val="800080"/>
          <w:sz w:val="24"/>
          <w:szCs w:val="24"/>
        </w:rPr>
        <w:t xml:space="preserve">Внутриличностные совпадения (конгруэнция) </w:t>
      </w:r>
      <w:r w:rsidRPr="00804899">
        <w:rPr>
          <w:rFonts w:ascii="Times New Roman" w:hAnsi="Times New Roman"/>
          <w:color w:val="000000"/>
          <w:sz w:val="24"/>
          <w:szCs w:val="24"/>
        </w:rPr>
        <w:t>свидетельствуют о степени соответствия точки зрения одного лица его оценке точки зрения другого лица по этому же вопросу. Данную ситуацию иногда называют «осознанной согласованностью». На ее основании лицо вырабатывает общую ли</w:t>
      </w:r>
      <w:r w:rsidRPr="00804899">
        <w:rPr>
          <w:rFonts w:ascii="Times New Roman" w:hAnsi="Times New Roman"/>
          <w:color w:val="000000"/>
          <w:sz w:val="24"/>
          <w:szCs w:val="24"/>
        </w:rPr>
        <w:softHyphen/>
        <w:t>нию отношений с другим лицом и спонтанно реагирует на него при взаимодействии.</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Степень точности, с какой вы оцениваете мнение другого лица, обусловливает ваши действия. Каждый может припомнить случаи, когда позицию другого лица по какой-то общей проблеме не так по</w:t>
      </w:r>
      <w:r w:rsidRPr="00804899">
        <w:rPr>
          <w:rFonts w:ascii="Times New Roman" w:hAnsi="Times New Roman"/>
          <w:color w:val="000000"/>
          <w:sz w:val="24"/>
          <w:szCs w:val="24"/>
        </w:rPr>
        <w:softHyphen/>
        <w:t xml:space="preserve">няли. Поэтому </w:t>
      </w:r>
      <w:r w:rsidRPr="00804899">
        <w:rPr>
          <w:rFonts w:ascii="Times New Roman" w:hAnsi="Times New Roman"/>
          <w:i/>
          <w:iCs/>
          <w:color w:val="800080"/>
          <w:sz w:val="24"/>
          <w:szCs w:val="24"/>
        </w:rPr>
        <w:t xml:space="preserve">точность </w:t>
      </w:r>
      <w:r w:rsidRPr="00804899">
        <w:rPr>
          <w:rFonts w:ascii="Times New Roman" w:hAnsi="Times New Roman"/>
          <w:color w:val="000000"/>
          <w:sz w:val="24"/>
          <w:szCs w:val="24"/>
        </w:rPr>
        <w:t xml:space="preserve">представляет собой меру совпадения вашей оценки с мнениями другого лица. Поскольку это требует сравнения наблюдений разных людей, то можно смело утверждать, что точность - это </w:t>
      </w:r>
      <w:r w:rsidRPr="00804899">
        <w:rPr>
          <w:rFonts w:ascii="Times New Roman" w:hAnsi="Times New Roman"/>
          <w:i/>
          <w:iCs/>
          <w:color w:val="800080"/>
          <w:sz w:val="24"/>
          <w:szCs w:val="24"/>
        </w:rPr>
        <w:t xml:space="preserve">межличностное </w:t>
      </w:r>
      <w:r w:rsidRPr="00804899">
        <w:rPr>
          <w:rFonts w:ascii="Times New Roman" w:hAnsi="Times New Roman"/>
          <w:color w:val="000000"/>
          <w:sz w:val="24"/>
          <w:szCs w:val="24"/>
        </w:rPr>
        <w:t>явление.</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Следующими феноменами межличностного характера выступают </w:t>
      </w:r>
      <w:r w:rsidRPr="00804899">
        <w:rPr>
          <w:rFonts w:ascii="Times New Roman" w:hAnsi="Times New Roman"/>
          <w:i/>
          <w:iCs/>
          <w:color w:val="800080"/>
          <w:sz w:val="24"/>
          <w:szCs w:val="24"/>
        </w:rPr>
        <w:t xml:space="preserve">согласие </w:t>
      </w:r>
      <w:r w:rsidRPr="00804899">
        <w:rPr>
          <w:rFonts w:ascii="Times New Roman" w:hAnsi="Times New Roman"/>
          <w:color w:val="000000"/>
          <w:sz w:val="24"/>
          <w:szCs w:val="24"/>
        </w:rPr>
        <w:t xml:space="preserve">и </w:t>
      </w:r>
      <w:r w:rsidRPr="00804899">
        <w:rPr>
          <w:rFonts w:ascii="Times New Roman" w:hAnsi="Times New Roman"/>
          <w:i/>
          <w:iCs/>
          <w:color w:val="800080"/>
          <w:sz w:val="24"/>
          <w:szCs w:val="24"/>
        </w:rPr>
        <w:t xml:space="preserve">понимание. </w:t>
      </w:r>
      <w:r w:rsidRPr="00804899">
        <w:rPr>
          <w:rFonts w:ascii="Times New Roman" w:hAnsi="Times New Roman"/>
          <w:color w:val="000000"/>
          <w:sz w:val="24"/>
          <w:szCs w:val="24"/>
        </w:rPr>
        <w:t>Согласие — это степень, с которой два или бо</w:t>
      </w:r>
      <w:r w:rsidRPr="00804899">
        <w:rPr>
          <w:rFonts w:ascii="Times New Roman" w:hAnsi="Times New Roman"/>
          <w:color w:val="000000"/>
          <w:sz w:val="24"/>
          <w:szCs w:val="24"/>
        </w:rPr>
        <w:softHyphen/>
        <w:t>лее лица разделяют одну и ту же оценку по общей проблеме. Пони</w:t>
      </w:r>
      <w:r w:rsidRPr="00804899">
        <w:rPr>
          <w:rFonts w:ascii="Times New Roman" w:hAnsi="Times New Roman"/>
          <w:color w:val="000000"/>
          <w:sz w:val="24"/>
          <w:szCs w:val="24"/>
        </w:rPr>
        <w:softHyphen/>
        <w:t>мание — степень совпадения определений, трактовок двух и более лиц. С точки зрения рассматриваемого выше вопроса индивидуаль</w:t>
      </w:r>
      <w:r w:rsidRPr="00804899">
        <w:rPr>
          <w:rFonts w:ascii="Times New Roman" w:hAnsi="Times New Roman"/>
          <w:color w:val="000000"/>
          <w:sz w:val="24"/>
          <w:szCs w:val="24"/>
        </w:rPr>
        <w:softHyphen/>
        <w:t>ной ориентации согласие можно сравнить с предрасположенностью, а понимание — с устойчивостью.</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Индивидуальные ориентации, лежащие в основе установки, обу</w:t>
      </w:r>
      <w:r w:rsidRPr="00804899">
        <w:rPr>
          <w:rFonts w:ascii="Times New Roman" w:hAnsi="Times New Roman"/>
          <w:color w:val="000000"/>
          <w:sz w:val="24"/>
          <w:szCs w:val="24"/>
        </w:rPr>
        <w:softHyphen/>
        <w:t>словливаются и формируются у каждого индивида, исходя из целого ряда признаков и обстоятельств его жизни:</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1.   </w:t>
      </w:r>
      <w:r w:rsidRPr="00804899">
        <w:rPr>
          <w:rFonts w:ascii="Times New Roman" w:hAnsi="Times New Roman"/>
          <w:i/>
          <w:iCs/>
          <w:color w:val="800080"/>
          <w:sz w:val="24"/>
          <w:szCs w:val="24"/>
        </w:rPr>
        <w:t xml:space="preserve">Личностные — </w:t>
      </w:r>
      <w:r w:rsidRPr="00804899">
        <w:rPr>
          <w:rFonts w:ascii="Times New Roman" w:hAnsi="Times New Roman"/>
          <w:color w:val="000000"/>
          <w:sz w:val="24"/>
          <w:szCs w:val="24"/>
        </w:rPr>
        <w:t>физические и психологические особен</w:t>
      </w:r>
      <w:r w:rsidRPr="00804899">
        <w:rPr>
          <w:rFonts w:ascii="Times New Roman" w:hAnsi="Times New Roman"/>
          <w:color w:val="000000"/>
          <w:sz w:val="24"/>
          <w:szCs w:val="24"/>
        </w:rPr>
        <w:softHyphen/>
        <w:t>ности индивида, включая рост, вес, возраст и социальный статус.</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2. </w:t>
      </w:r>
      <w:r w:rsidRPr="00804899">
        <w:rPr>
          <w:rFonts w:ascii="Times New Roman" w:hAnsi="Times New Roman"/>
          <w:i/>
          <w:iCs/>
          <w:color w:val="800080"/>
          <w:sz w:val="24"/>
          <w:szCs w:val="24"/>
        </w:rPr>
        <w:t xml:space="preserve">Культурные — </w:t>
      </w:r>
      <w:r w:rsidRPr="00804899">
        <w:rPr>
          <w:rFonts w:ascii="Times New Roman" w:hAnsi="Times New Roman"/>
          <w:color w:val="000000"/>
          <w:sz w:val="24"/>
          <w:szCs w:val="24"/>
        </w:rPr>
        <w:t>окружение и жизненный уклад конкрет</w:t>
      </w:r>
      <w:r w:rsidRPr="00804899">
        <w:rPr>
          <w:rFonts w:ascii="Times New Roman" w:hAnsi="Times New Roman"/>
          <w:color w:val="000000"/>
          <w:sz w:val="24"/>
          <w:szCs w:val="24"/>
        </w:rPr>
        <w:softHyphen/>
        <w:t>ного района или географической местности, например, определенная страна, городская или сельская местность и пр. Кандидаты на выборные политические должности, разрабатывая свои программы, как правило, учитывают конкретные культурные особенности регионов, где они баллотируются.</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3.  </w:t>
      </w:r>
      <w:r w:rsidRPr="00804899">
        <w:rPr>
          <w:rFonts w:ascii="Times New Roman" w:hAnsi="Times New Roman"/>
          <w:i/>
          <w:iCs/>
          <w:color w:val="800080"/>
          <w:sz w:val="24"/>
          <w:szCs w:val="24"/>
        </w:rPr>
        <w:t xml:space="preserve">Образовательные — </w:t>
      </w:r>
      <w:r w:rsidRPr="00804899">
        <w:rPr>
          <w:rFonts w:ascii="Times New Roman" w:hAnsi="Times New Roman"/>
          <w:color w:val="000000"/>
          <w:sz w:val="24"/>
          <w:szCs w:val="24"/>
        </w:rPr>
        <w:t>уровень и качество образования ин</w:t>
      </w:r>
      <w:r w:rsidRPr="00804899">
        <w:rPr>
          <w:rFonts w:ascii="Times New Roman" w:hAnsi="Times New Roman"/>
          <w:color w:val="000000"/>
          <w:sz w:val="24"/>
          <w:szCs w:val="24"/>
        </w:rPr>
        <w:softHyphen/>
        <w:t>дивида Сегодня, чтобы привлечь внимание растущего числа людей, скажем, с высшим образованием, общение с такой общественностью становится все более дифферен</w:t>
      </w:r>
      <w:r w:rsidRPr="00804899">
        <w:rPr>
          <w:rFonts w:ascii="Times New Roman" w:hAnsi="Times New Roman"/>
          <w:color w:val="000000"/>
          <w:sz w:val="24"/>
          <w:szCs w:val="24"/>
        </w:rPr>
        <w:softHyphen/>
        <w:t>цированным.</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4.   </w:t>
      </w:r>
      <w:r w:rsidRPr="00804899">
        <w:rPr>
          <w:rFonts w:ascii="Times New Roman" w:hAnsi="Times New Roman"/>
          <w:i/>
          <w:iCs/>
          <w:color w:val="800080"/>
          <w:sz w:val="24"/>
          <w:szCs w:val="24"/>
        </w:rPr>
        <w:t xml:space="preserve">Семейные — </w:t>
      </w:r>
      <w:r w:rsidRPr="00804899">
        <w:rPr>
          <w:rFonts w:ascii="Times New Roman" w:hAnsi="Times New Roman"/>
          <w:color w:val="000000"/>
          <w:sz w:val="24"/>
          <w:szCs w:val="24"/>
        </w:rPr>
        <w:t>происхождение людей. Известно, что дети воспринимают вкусы, предубеждения, политические предпочтения и многое другое от своих родителей. Спе</w:t>
      </w:r>
      <w:r w:rsidRPr="00804899">
        <w:rPr>
          <w:rFonts w:ascii="Times New Roman" w:hAnsi="Times New Roman"/>
          <w:color w:val="000000"/>
          <w:sz w:val="24"/>
          <w:szCs w:val="24"/>
        </w:rPr>
        <w:softHyphen/>
        <w:t>циалисты доказывают, что основные знания дети полу</w:t>
      </w:r>
      <w:r w:rsidRPr="00804899">
        <w:rPr>
          <w:rFonts w:ascii="Times New Roman" w:hAnsi="Times New Roman"/>
          <w:color w:val="000000"/>
          <w:sz w:val="24"/>
          <w:szCs w:val="24"/>
        </w:rPr>
        <w:softHyphen/>
        <w:t>чают в течение первых семи лет жизни, и вряд ли кто-то станет оспаривать определяющую роль семьи в формиро</w:t>
      </w:r>
      <w:r w:rsidRPr="00804899">
        <w:rPr>
          <w:rFonts w:ascii="Times New Roman" w:hAnsi="Times New Roman"/>
          <w:color w:val="000000"/>
          <w:sz w:val="24"/>
          <w:szCs w:val="24"/>
        </w:rPr>
        <w:softHyphen/>
        <w:t>вании установок человека</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5.   </w:t>
      </w:r>
      <w:r w:rsidRPr="00804899">
        <w:rPr>
          <w:rFonts w:ascii="Times New Roman" w:hAnsi="Times New Roman"/>
          <w:i/>
          <w:iCs/>
          <w:color w:val="800080"/>
          <w:sz w:val="24"/>
          <w:szCs w:val="24"/>
        </w:rPr>
        <w:t xml:space="preserve">Религиозные — </w:t>
      </w:r>
      <w:r w:rsidRPr="00804899">
        <w:rPr>
          <w:rFonts w:ascii="Times New Roman" w:hAnsi="Times New Roman"/>
          <w:color w:val="000000"/>
          <w:sz w:val="24"/>
          <w:szCs w:val="24"/>
        </w:rPr>
        <w:t>система верований в бога или сверхъесте</w:t>
      </w:r>
      <w:r w:rsidRPr="00804899">
        <w:rPr>
          <w:rFonts w:ascii="Times New Roman" w:hAnsi="Times New Roman"/>
          <w:color w:val="000000"/>
          <w:sz w:val="24"/>
          <w:szCs w:val="24"/>
        </w:rPr>
        <w:softHyphen/>
        <w:t>ственные силы. Религиозность возрождается постоянно. Например, по истечении многих десятилетий насаждения атеизма религиозные пристрастия в постсоциалистиче</w:t>
      </w:r>
      <w:r w:rsidRPr="00804899">
        <w:rPr>
          <w:rFonts w:ascii="Times New Roman" w:hAnsi="Times New Roman"/>
          <w:color w:val="000000"/>
          <w:sz w:val="24"/>
          <w:szCs w:val="24"/>
        </w:rPr>
        <w:softHyphen/>
        <w:t>ских странах возобновились с новой силой.</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6.   </w:t>
      </w:r>
      <w:r w:rsidRPr="00804899">
        <w:rPr>
          <w:rFonts w:ascii="Times New Roman" w:hAnsi="Times New Roman"/>
          <w:i/>
          <w:iCs/>
          <w:color w:val="800080"/>
          <w:sz w:val="24"/>
          <w:szCs w:val="24"/>
        </w:rPr>
        <w:t xml:space="preserve">Социально-классовые — </w:t>
      </w:r>
      <w:r w:rsidRPr="00804899">
        <w:rPr>
          <w:rFonts w:ascii="Times New Roman" w:hAnsi="Times New Roman"/>
          <w:color w:val="000000"/>
          <w:sz w:val="24"/>
          <w:szCs w:val="24"/>
        </w:rPr>
        <w:t>положение в обществе. Вместе с изменением социального статуса людей меняются и их ус</w:t>
      </w:r>
      <w:r w:rsidRPr="00804899">
        <w:rPr>
          <w:rFonts w:ascii="Times New Roman" w:hAnsi="Times New Roman"/>
          <w:color w:val="000000"/>
          <w:sz w:val="24"/>
          <w:szCs w:val="24"/>
        </w:rPr>
        <w:softHyphen/>
        <w:t>тановки. Например, студенты вузов, которые не очень забо</w:t>
      </w:r>
      <w:r w:rsidRPr="00804899">
        <w:rPr>
          <w:rFonts w:ascii="Times New Roman" w:hAnsi="Times New Roman"/>
          <w:color w:val="000000"/>
          <w:sz w:val="24"/>
          <w:szCs w:val="24"/>
        </w:rPr>
        <w:softHyphen/>
        <w:t>тятся о том, чтобы заработать на жизнь во время учебы, резко меняют свои установки, попадая на рынок труда</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 xml:space="preserve">7.   </w:t>
      </w:r>
      <w:r w:rsidRPr="00804899">
        <w:rPr>
          <w:rFonts w:ascii="Times New Roman" w:hAnsi="Times New Roman"/>
          <w:i/>
          <w:iCs/>
          <w:color w:val="800080"/>
          <w:sz w:val="24"/>
          <w:szCs w:val="24"/>
        </w:rPr>
        <w:t xml:space="preserve">Национальные, расовые — </w:t>
      </w:r>
      <w:r w:rsidRPr="00804899">
        <w:rPr>
          <w:rFonts w:ascii="Times New Roman" w:hAnsi="Times New Roman"/>
          <w:color w:val="000000"/>
          <w:sz w:val="24"/>
          <w:szCs w:val="24"/>
        </w:rPr>
        <w:t>этническая или расовая при</w:t>
      </w:r>
      <w:r w:rsidRPr="00804899">
        <w:rPr>
          <w:rFonts w:ascii="Times New Roman" w:hAnsi="Times New Roman"/>
          <w:color w:val="000000"/>
          <w:sz w:val="24"/>
          <w:szCs w:val="24"/>
        </w:rPr>
        <w:softHyphen/>
        <w:t>надлежность, происхождение человека все сильнее влия</w:t>
      </w:r>
      <w:r w:rsidRPr="00804899">
        <w:rPr>
          <w:rFonts w:ascii="Times New Roman" w:hAnsi="Times New Roman"/>
          <w:color w:val="000000"/>
          <w:sz w:val="24"/>
          <w:szCs w:val="24"/>
        </w:rPr>
        <w:softHyphen/>
        <w:t>ют на формирование его установок.</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3"/>
        <w:rPr>
          <w:rFonts w:ascii="Times New Roman" w:hAnsi="Times New Roman"/>
          <w:sz w:val="24"/>
          <w:szCs w:val="24"/>
        </w:rPr>
      </w:pPr>
      <w:bookmarkStart w:id="5" w:name="_Toc528279991"/>
      <w:r w:rsidRPr="00804899">
        <w:rPr>
          <w:rFonts w:ascii="Times New Roman" w:hAnsi="Times New Roman"/>
          <w:b/>
          <w:bCs/>
          <w:sz w:val="24"/>
          <w:szCs w:val="24"/>
        </w:rPr>
        <w:t>3. Влияние на установки</w:t>
      </w:r>
      <w:bookmarkEnd w:id="5"/>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В общем плане установки можно разделить на три категории: по</w:t>
      </w:r>
      <w:r w:rsidRPr="00804899">
        <w:rPr>
          <w:rFonts w:ascii="Times New Roman" w:hAnsi="Times New Roman"/>
          <w:color w:val="000000"/>
          <w:sz w:val="24"/>
          <w:szCs w:val="24"/>
        </w:rPr>
        <w:softHyphen/>
        <w:t>ложительные, отрицательные, нейтральные (отсутствие установки). Человек склонен что-то отстаивать, выступать против или оставаться безразличным. Исследования показывают, что в своем отношении к определенной проблеме большинство людей, как правило, остается нейтральным. Вместе с тем всегда существует сравнительно неболь</w:t>
      </w:r>
      <w:r w:rsidRPr="00804899">
        <w:rPr>
          <w:rFonts w:ascii="Times New Roman" w:hAnsi="Times New Roman"/>
          <w:color w:val="000000"/>
          <w:sz w:val="24"/>
          <w:szCs w:val="24"/>
        </w:rPr>
        <w:softHyphen/>
        <w:t>шая часть людей, которая решительно ее разделяет, другая часть, столь же малочисленная, — решительно отвергает. Преимуществен</w:t>
      </w:r>
      <w:r w:rsidRPr="00804899">
        <w:rPr>
          <w:rFonts w:ascii="Times New Roman" w:hAnsi="Times New Roman"/>
          <w:color w:val="000000"/>
          <w:sz w:val="24"/>
          <w:szCs w:val="24"/>
        </w:rPr>
        <w:softHyphen/>
        <w:t>ное большинство, остающееся пассивным, нейтральным, индиффе</w:t>
      </w:r>
      <w:r w:rsidRPr="00804899">
        <w:rPr>
          <w:rFonts w:ascii="Times New Roman" w:hAnsi="Times New Roman"/>
          <w:color w:val="000000"/>
          <w:sz w:val="24"/>
          <w:szCs w:val="24"/>
        </w:rPr>
        <w:softHyphen/>
        <w:t>рентным, политики называют «молчаливым большинством». Именно эта часть людей во многих случаях, особенно во время избирательных кампаний, держит в своих руках ключ к успеху кандидатов, являясь той группой избирателей, на которую быстрее всего можно повлиять, умело и убедительно обратившись к ней.</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2"/>
        <w:rPr>
          <w:rFonts w:ascii="Times New Roman" w:hAnsi="Times New Roman"/>
          <w:color w:val="808000"/>
          <w:sz w:val="24"/>
          <w:szCs w:val="24"/>
        </w:rPr>
      </w:pPr>
      <w:bookmarkStart w:id="6" w:name="_Toc528279993"/>
      <w:r w:rsidRPr="00804899">
        <w:rPr>
          <w:rFonts w:ascii="Times New Roman" w:hAnsi="Times New Roman"/>
          <w:b/>
          <w:bCs/>
          <w:color w:val="808000"/>
          <w:sz w:val="24"/>
          <w:szCs w:val="24"/>
        </w:rPr>
        <w:t>Изучение общественного мнения</w:t>
      </w:r>
      <w:bookmarkEnd w:id="6"/>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Учитывая то, что общественное мнение меняется и на него можно повлиять, отслеживание его состояния и направленности постоянно находится в поле зрения работников сферы паблик рилейшнз. В большинстве случаев они могут пользоваться данными опросов об</w:t>
      </w:r>
      <w:r w:rsidRPr="00804899">
        <w:rPr>
          <w:rFonts w:ascii="Times New Roman" w:hAnsi="Times New Roman"/>
          <w:color w:val="000000"/>
          <w:sz w:val="24"/>
          <w:szCs w:val="24"/>
        </w:rPr>
        <w:softHyphen/>
        <w:t>щественного мнения, постоянно публикующимися в средствах массо</w:t>
      </w:r>
      <w:r w:rsidRPr="00804899">
        <w:rPr>
          <w:rFonts w:ascii="Times New Roman" w:hAnsi="Times New Roman"/>
          <w:color w:val="000000"/>
          <w:sz w:val="24"/>
          <w:szCs w:val="24"/>
        </w:rPr>
        <w:softHyphen/>
        <w:t>вой информации, а в случае необходимости доставать такую инфор</w:t>
      </w:r>
      <w:r w:rsidRPr="00804899">
        <w:rPr>
          <w:rFonts w:ascii="Times New Roman" w:hAnsi="Times New Roman"/>
          <w:color w:val="000000"/>
          <w:sz w:val="24"/>
          <w:szCs w:val="24"/>
        </w:rPr>
        <w:softHyphen/>
        <w:t>мацию в коммерческих организациях, проводящих социологические исследования. В Украине, например, этим профессионально занима</w:t>
      </w:r>
      <w:r w:rsidRPr="00804899">
        <w:rPr>
          <w:rFonts w:ascii="Times New Roman" w:hAnsi="Times New Roman"/>
          <w:color w:val="000000"/>
          <w:sz w:val="24"/>
          <w:szCs w:val="24"/>
        </w:rPr>
        <w:softHyphen/>
        <w:t>ются Институт социологии НАН Украины, Центр социальных и мар</w:t>
      </w:r>
      <w:r w:rsidRPr="00804899">
        <w:rPr>
          <w:rFonts w:ascii="Times New Roman" w:hAnsi="Times New Roman"/>
          <w:color w:val="000000"/>
          <w:sz w:val="24"/>
          <w:szCs w:val="24"/>
        </w:rPr>
        <w:softHyphen/>
        <w:t>кетинговых исследовательский СОЦИС, Киевский международный институт социологии, фонд «Демократические инициативы», социо</w:t>
      </w:r>
      <w:r w:rsidRPr="00804899">
        <w:rPr>
          <w:rFonts w:ascii="Times New Roman" w:hAnsi="Times New Roman"/>
          <w:color w:val="000000"/>
          <w:sz w:val="24"/>
          <w:szCs w:val="24"/>
        </w:rPr>
        <w:softHyphen/>
        <w:t>логические центры ряда ведущих университетов и т.д. А кто не слы</w:t>
      </w:r>
      <w:r w:rsidRPr="00804899">
        <w:rPr>
          <w:rFonts w:ascii="Times New Roman" w:hAnsi="Times New Roman"/>
          <w:color w:val="000000"/>
          <w:sz w:val="24"/>
          <w:szCs w:val="24"/>
        </w:rPr>
        <w:softHyphen/>
        <w:t>шал о таких всемирно известных американских службах опроса об</w:t>
      </w:r>
      <w:r w:rsidRPr="00804899">
        <w:rPr>
          <w:rFonts w:ascii="Times New Roman" w:hAnsi="Times New Roman"/>
          <w:color w:val="000000"/>
          <w:sz w:val="24"/>
          <w:szCs w:val="24"/>
        </w:rPr>
        <w:softHyphen/>
        <w:t>щественного мнения, как службы Харриса или Геллапа? Существует множество менее известных исследовательских групп, осуществ</w:t>
      </w:r>
      <w:r w:rsidRPr="00804899">
        <w:rPr>
          <w:rFonts w:ascii="Times New Roman" w:hAnsi="Times New Roman"/>
          <w:color w:val="000000"/>
          <w:sz w:val="24"/>
          <w:szCs w:val="24"/>
        </w:rPr>
        <w:softHyphen/>
        <w:t>ляющих маломасштабные исследования, в частности, маркетинговые.</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В связи с этим можно выделить три наиболее распространенных типа ПР-исследований:</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    </w:t>
      </w:r>
      <w:r w:rsidRPr="00804899">
        <w:rPr>
          <w:rFonts w:ascii="Times New Roman" w:hAnsi="Times New Roman"/>
          <w:i/>
          <w:iCs/>
          <w:color w:val="800080"/>
          <w:sz w:val="24"/>
          <w:szCs w:val="24"/>
        </w:rPr>
        <w:t xml:space="preserve">Социологические исследования. </w:t>
      </w:r>
      <w:r w:rsidRPr="00804899">
        <w:rPr>
          <w:rFonts w:ascii="Times New Roman" w:hAnsi="Times New Roman"/>
          <w:color w:val="000000"/>
          <w:sz w:val="24"/>
          <w:szCs w:val="24"/>
        </w:rPr>
        <w:t>Их задача — выяснять ус</w:t>
      </w:r>
      <w:r w:rsidRPr="00804899">
        <w:rPr>
          <w:rFonts w:ascii="Times New Roman" w:hAnsi="Times New Roman"/>
          <w:color w:val="000000"/>
          <w:sz w:val="24"/>
          <w:szCs w:val="24"/>
        </w:rPr>
        <w:softHyphen/>
        <w:t>тановки и мнения людей, то есть их соображения по по</w:t>
      </w:r>
      <w:r w:rsidRPr="00804899">
        <w:rPr>
          <w:rFonts w:ascii="Times New Roman" w:hAnsi="Times New Roman"/>
          <w:color w:val="000000"/>
          <w:sz w:val="24"/>
          <w:szCs w:val="24"/>
        </w:rPr>
        <w:softHyphen/>
        <w:t>воду определенных субъектов.</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    </w:t>
      </w:r>
      <w:r w:rsidRPr="00804899">
        <w:rPr>
          <w:rFonts w:ascii="Times New Roman" w:hAnsi="Times New Roman"/>
          <w:i/>
          <w:iCs/>
          <w:color w:val="800080"/>
          <w:sz w:val="24"/>
          <w:szCs w:val="24"/>
        </w:rPr>
        <w:t xml:space="preserve">Коммуникационный аудит. </w:t>
      </w:r>
      <w:r w:rsidRPr="00804899">
        <w:rPr>
          <w:rFonts w:ascii="Times New Roman" w:hAnsi="Times New Roman"/>
          <w:color w:val="000000"/>
          <w:sz w:val="24"/>
          <w:szCs w:val="24"/>
        </w:rPr>
        <w:t>Его задача — осмысление не-согласованностей, возникающих при коммуникации ме</w:t>
      </w:r>
      <w:r w:rsidRPr="00804899">
        <w:rPr>
          <w:rFonts w:ascii="Times New Roman" w:hAnsi="Times New Roman"/>
          <w:color w:val="000000"/>
          <w:sz w:val="24"/>
          <w:szCs w:val="24"/>
        </w:rPr>
        <w:softHyphen/>
        <w:t>жду руководством организаций и целевыми группами общественности. Руководители могут иметь некоторые предположения относительно правильности своих мето</w:t>
      </w:r>
      <w:r w:rsidRPr="00804899">
        <w:rPr>
          <w:rFonts w:ascii="Times New Roman" w:hAnsi="Times New Roman"/>
          <w:color w:val="000000"/>
          <w:sz w:val="24"/>
          <w:szCs w:val="24"/>
        </w:rPr>
        <w:softHyphen/>
        <w:t>дов работы, используемых средств массовой информа</w:t>
      </w:r>
      <w:r w:rsidRPr="00804899">
        <w:rPr>
          <w:rFonts w:ascii="Times New Roman" w:hAnsi="Times New Roman"/>
          <w:color w:val="000000"/>
          <w:sz w:val="24"/>
          <w:szCs w:val="24"/>
        </w:rPr>
        <w:softHyphen/>
        <w:t>ции, информационных материалов, посланий, тогда как общественность, на которую это все рассчитано, может подтвердить или опровергнуть данные предположения.</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    </w:t>
      </w:r>
      <w:r w:rsidRPr="00804899">
        <w:rPr>
          <w:rFonts w:ascii="Times New Roman" w:hAnsi="Times New Roman"/>
          <w:i/>
          <w:iCs/>
          <w:color w:val="800080"/>
          <w:sz w:val="24"/>
          <w:szCs w:val="24"/>
        </w:rPr>
        <w:t xml:space="preserve">Неформальные исследования. </w:t>
      </w:r>
      <w:r w:rsidRPr="00804899">
        <w:rPr>
          <w:rFonts w:ascii="Times New Roman" w:hAnsi="Times New Roman"/>
          <w:color w:val="000000"/>
          <w:sz w:val="24"/>
          <w:szCs w:val="24"/>
        </w:rPr>
        <w:t>К ним относятся накопле</w:t>
      </w:r>
      <w:r w:rsidRPr="00804899">
        <w:rPr>
          <w:rFonts w:ascii="Times New Roman" w:hAnsi="Times New Roman"/>
          <w:color w:val="000000"/>
          <w:sz w:val="24"/>
          <w:szCs w:val="24"/>
        </w:rPr>
        <w:softHyphen/>
        <w:t>ние фактов, анализ различных информационных мате</w:t>
      </w:r>
      <w:r w:rsidRPr="00804899">
        <w:rPr>
          <w:rFonts w:ascii="Times New Roman" w:hAnsi="Times New Roman"/>
          <w:color w:val="000000"/>
          <w:sz w:val="24"/>
          <w:szCs w:val="24"/>
        </w:rPr>
        <w:softHyphen/>
        <w:t>риалов и др., то есть методы, не требующие непосредст</w:t>
      </w:r>
      <w:r w:rsidRPr="00804899">
        <w:rPr>
          <w:rFonts w:ascii="Times New Roman" w:hAnsi="Times New Roman"/>
          <w:color w:val="000000"/>
          <w:sz w:val="24"/>
          <w:szCs w:val="24"/>
        </w:rPr>
        <w:softHyphen/>
        <w:t>венного вмешательства в работу объектов исследования.</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Каждый из этих типов исследований имеет свои особенности, преимущества и недостатки, о которых нужно знать и которыми нуж</w:t>
      </w:r>
      <w:r w:rsidRPr="00804899">
        <w:rPr>
          <w:rFonts w:ascii="Times New Roman" w:hAnsi="Times New Roman"/>
          <w:color w:val="000000"/>
          <w:sz w:val="24"/>
          <w:szCs w:val="24"/>
        </w:rPr>
        <w:softHyphen/>
        <w:t>но уметь пользоваться современным специалистам по паблик ри</w:t>
      </w:r>
      <w:r w:rsidRPr="00804899">
        <w:rPr>
          <w:rFonts w:ascii="Times New Roman" w:hAnsi="Times New Roman"/>
          <w:color w:val="000000"/>
          <w:sz w:val="24"/>
          <w:szCs w:val="24"/>
        </w:rPr>
        <w:softHyphen/>
        <w:t>лейшнз. Рассмотрим кратко лишь наиболее распространенные из них — социологические исследования.</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2"/>
        <w:rPr>
          <w:rFonts w:ascii="Times New Roman" w:hAnsi="Times New Roman"/>
          <w:color w:val="808000"/>
          <w:sz w:val="24"/>
          <w:szCs w:val="24"/>
        </w:rPr>
      </w:pPr>
      <w:bookmarkStart w:id="7" w:name="_Toc528279995"/>
      <w:r w:rsidRPr="00804899">
        <w:rPr>
          <w:rFonts w:ascii="Times New Roman" w:hAnsi="Times New Roman"/>
          <w:b/>
          <w:bCs/>
          <w:color w:val="808000"/>
          <w:sz w:val="24"/>
          <w:szCs w:val="24"/>
        </w:rPr>
        <w:t>Социологические исследования</w:t>
      </w:r>
      <w:bookmarkEnd w:id="7"/>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Данный тип исследований широко применяется в сфере паблик рилейшнз. С его помощью можно изучать широкий круг социальных проблем, начиная с исследования ценностных ориентации населения, истолкования мнения общественности о кандидате на выборную по</w:t>
      </w:r>
      <w:r w:rsidRPr="00804899">
        <w:rPr>
          <w:rFonts w:ascii="Times New Roman" w:hAnsi="Times New Roman"/>
          <w:color w:val="000000"/>
          <w:sz w:val="24"/>
          <w:szCs w:val="24"/>
        </w:rPr>
        <w:softHyphen/>
        <w:t>литическую должность и заканчивая опросами работников организа</w:t>
      </w:r>
      <w:r w:rsidRPr="00804899">
        <w:rPr>
          <w:rFonts w:ascii="Times New Roman" w:hAnsi="Times New Roman"/>
          <w:color w:val="000000"/>
          <w:sz w:val="24"/>
          <w:szCs w:val="24"/>
        </w:rPr>
        <w:softHyphen/>
        <w:t>ции о каком-либо организационном мероприятии ее руководства Различают два общих типа социологических исследований:</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1. </w:t>
      </w:r>
      <w:r w:rsidRPr="00804899">
        <w:rPr>
          <w:rFonts w:ascii="Times New Roman" w:hAnsi="Times New Roman"/>
          <w:i/>
          <w:iCs/>
          <w:color w:val="800080"/>
          <w:sz w:val="24"/>
          <w:szCs w:val="24"/>
        </w:rPr>
        <w:t xml:space="preserve">Описательные (дескриптивные) исследования. </w:t>
      </w:r>
      <w:r w:rsidRPr="00804899">
        <w:rPr>
          <w:rFonts w:ascii="Times New Roman" w:hAnsi="Times New Roman"/>
          <w:color w:val="000000"/>
          <w:sz w:val="24"/>
          <w:szCs w:val="24"/>
        </w:rPr>
        <w:t>Они дают воз</w:t>
      </w:r>
      <w:r w:rsidRPr="00804899">
        <w:rPr>
          <w:rFonts w:ascii="Times New Roman" w:hAnsi="Times New Roman"/>
          <w:color w:val="000000"/>
          <w:sz w:val="24"/>
          <w:szCs w:val="24"/>
        </w:rPr>
        <w:softHyphen/>
        <w:t>можность сделать моментальный снимок определенной конкретной ситуации или существующих условий. Такие исследования напоми</w:t>
      </w:r>
      <w:r w:rsidRPr="00804899">
        <w:rPr>
          <w:rFonts w:ascii="Times New Roman" w:hAnsi="Times New Roman"/>
          <w:color w:val="000000"/>
          <w:sz w:val="24"/>
          <w:szCs w:val="24"/>
        </w:rPr>
        <w:softHyphen/>
        <w:t>нают рейтинговые, фиксирующие реальность в конкретный момент. Типичным примером их могут служить опросы общественного мне</w:t>
      </w:r>
      <w:r w:rsidRPr="00804899">
        <w:rPr>
          <w:rFonts w:ascii="Times New Roman" w:hAnsi="Times New Roman"/>
          <w:color w:val="000000"/>
          <w:sz w:val="24"/>
          <w:szCs w:val="24"/>
        </w:rPr>
        <w:softHyphen/>
        <w:t>ния.</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2. </w:t>
      </w:r>
      <w:r w:rsidRPr="00804899">
        <w:rPr>
          <w:rFonts w:ascii="Times New Roman" w:hAnsi="Times New Roman"/>
          <w:i/>
          <w:iCs/>
          <w:color w:val="800080"/>
          <w:sz w:val="24"/>
          <w:szCs w:val="24"/>
        </w:rPr>
        <w:t xml:space="preserve">Проблемные исследования. </w:t>
      </w:r>
      <w:r w:rsidRPr="00804899">
        <w:rPr>
          <w:rFonts w:ascii="Times New Roman" w:hAnsi="Times New Roman"/>
          <w:color w:val="000000"/>
          <w:sz w:val="24"/>
          <w:szCs w:val="24"/>
        </w:rPr>
        <w:t>Их цель заключается в том, чтобы разъяснить, каким образом сложилась та или иная ситуация, почему преобладают те или иные мнения и установки. Проблемные или ана</w:t>
      </w:r>
      <w:r w:rsidRPr="00804899">
        <w:rPr>
          <w:rFonts w:ascii="Times New Roman" w:hAnsi="Times New Roman"/>
          <w:color w:val="000000"/>
          <w:sz w:val="24"/>
          <w:szCs w:val="24"/>
        </w:rPr>
        <w:softHyphen/>
        <w:t>литические исследования нередко рассчитаны на получение ответа на вопрос «почему?»: Почему работники организации не доверяют об</w:t>
      </w:r>
      <w:r w:rsidRPr="00804899">
        <w:rPr>
          <w:rFonts w:ascii="Times New Roman" w:hAnsi="Times New Roman"/>
          <w:color w:val="000000"/>
          <w:sz w:val="24"/>
          <w:szCs w:val="24"/>
        </w:rPr>
        <w:softHyphen/>
        <w:t>ращениям руководства? Почему избиратели не оценили платформу кандидата на выборах? Почему авторитет того или иного государст</w:t>
      </w:r>
      <w:r w:rsidRPr="00804899">
        <w:rPr>
          <w:rFonts w:ascii="Times New Roman" w:hAnsi="Times New Roman"/>
          <w:color w:val="000000"/>
          <w:sz w:val="24"/>
          <w:szCs w:val="24"/>
        </w:rPr>
        <w:softHyphen/>
        <w:t>венного органа так низок? и пр.</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Социологические исследования, в том числе и опросы обществен</w:t>
      </w:r>
      <w:r w:rsidRPr="00804899">
        <w:rPr>
          <w:rFonts w:ascii="Times New Roman" w:hAnsi="Times New Roman"/>
          <w:color w:val="000000"/>
          <w:sz w:val="24"/>
          <w:szCs w:val="24"/>
        </w:rPr>
        <w:softHyphen/>
        <w:t>ного мнения, как правило, состоят из четырех элементов: выборки, анкеты (опросника), интервью, анализа результатов. Поскольку со</w:t>
      </w:r>
      <w:r w:rsidRPr="00804899">
        <w:rPr>
          <w:rFonts w:ascii="Times New Roman" w:hAnsi="Times New Roman"/>
          <w:color w:val="000000"/>
          <w:sz w:val="24"/>
          <w:szCs w:val="24"/>
        </w:rPr>
        <w:softHyphen/>
        <w:t>циологические исследования общественного мнения имеют принци</w:t>
      </w:r>
      <w:r w:rsidRPr="00804899">
        <w:rPr>
          <w:rFonts w:ascii="Times New Roman" w:hAnsi="Times New Roman"/>
          <w:color w:val="000000"/>
          <w:sz w:val="24"/>
          <w:szCs w:val="24"/>
        </w:rPr>
        <w:softHyphen/>
        <w:t>пиальное значения для сферы паблик рилейшнз, остановимся на каж</w:t>
      </w:r>
      <w:r w:rsidRPr="00804899">
        <w:rPr>
          <w:rFonts w:ascii="Times New Roman" w:hAnsi="Times New Roman"/>
          <w:color w:val="000000"/>
          <w:sz w:val="24"/>
          <w:szCs w:val="24"/>
        </w:rPr>
        <w:softHyphen/>
        <w:t>дом из этих элементов более подробно.</w:t>
      </w:r>
    </w:p>
    <w:p w:rsidR="00F27D3B" w:rsidRPr="00804899" w:rsidRDefault="00F27D3B" w:rsidP="00804899">
      <w:pPr>
        <w:pStyle w:val="ListParagraph"/>
        <w:keepNext/>
        <w:widowControl w:val="0"/>
        <w:tabs>
          <w:tab w:val="left" w:pos="0"/>
          <w:tab w:val="left" w:pos="3705"/>
        </w:tabs>
        <w:autoSpaceDE w:val="0"/>
        <w:autoSpaceDN w:val="0"/>
        <w:adjustRightInd w:val="0"/>
        <w:spacing w:after="0" w:line="240" w:lineRule="auto"/>
        <w:ind w:left="0" w:firstLine="567"/>
        <w:jc w:val="both"/>
        <w:outlineLvl w:val="3"/>
        <w:rPr>
          <w:rFonts w:ascii="Times New Roman" w:hAnsi="Times New Roman"/>
          <w:color w:val="800080"/>
          <w:sz w:val="24"/>
          <w:szCs w:val="24"/>
        </w:rPr>
      </w:pPr>
      <w:bookmarkStart w:id="8" w:name="_Toc528279996"/>
      <w:r w:rsidRPr="00804899">
        <w:rPr>
          <w:rFonts w:ascii="Times New Roman" w:hAnsi="Times New Roman"/>
          <w:b/>
          <w:bCs/>
          <w:color w:val="800080"/>
          <w:sz w:val="24"/>
          <w:szCs w:val="24"/>
        </w:rPr>
        <w:t>Выборка</w:t>
      </w:r>
      <w:bookmarkEnd w:id="8"/>
      <w:r w:rsidRPr="00804899">
        <w:rPr>
          <w:rFonts w:ascii="Times New Roman" w:hAnsi="Times New Roman"/>
          <w:b/>
          <w:bCs/>
          <w:color w:val="800080"/>
          <w:sz w:val="24"/>
          <w:szCs w:val="24"/>
        </w:rPr>
        <w:tab/>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Одна из главных задач исследователя общественного мнения за</w:t>
      </w:r>
      <w:r w:rsidRPr="00804899">
        <w:rPr>
          <w:rFonts w:ascii="Times New Roman" w:hAnsi="Times New Roman"/>
          <w:color w:val="000000"/>
          <w:sz w:val="24"/>
          <w:szCs w:val="24"/>
        </w:rPr>
        <w:softHyphen/>
        <w:t>ключается в том, чтобы определиться, кого именно необходимо оп</w:t>
      </w:r>
      <w:r w:rsidRPr="00804899">
        <w:rPr>
          <w:rFonts w:ascii="Times New Roman" w:hAnsi="Times New Roman"/>
          <w:color w:val="000000"/>
          <w:sz w:val="24"/>
          <w:szCs w:val="24"/>
        </w:rPr>
        <w:softHyphen/>
        <w:t>рашивать. То есть речь идет о выборке, представляющей собой ото</w:t>
      </w:r>
      <w:r w:rsidRPr="00804899">
        <w:rPr>
          <w:rFonts w:ascii="Times New Roman" w:hAnsi="Times New Roman"/>
          <w:color w:val="000000"/>
          <w:sz w:val="24"/>
          <w:szCs w:val="24"/>
        </w:rPr>
        <w:softHyphen/>
        <w:t>бранную группу единиц опроса, призванную репрезентовать ту гене</w:t>
      </w:r>
      <w:r w:rsidRPr="00804899">
        <w:rPr>
          <w:rFonts w:ascii="Times New Roman" w:hAnsi="Times New Roman"/>
          <w:color w:val="000000"/>
          <w:sz w:val="24"/>
          <w:szCs w:val="24"/>
        </w:rPr>
        <w:softHyphen/>
        <w:t>ральную совокупность людей (объект исследования), мнение которых стремится узнать исследователь. Эта репрезентативная выборка явля</w:t>
      </w:r>
      <w:r w:rsidRPr="00804899">
        <w:rPr>
          <w:rFonts w:ascii="Times New Roman" w:hAnsi="Times New Roman"/>
          <w:color w:val="000000"/>
          <w:sz w:val="24"/>
          <w:szCs w:val="24"/>
        </w:rPr>
        <w:softHyphen/>
        <w:t>ется группой респондентов, в результате опроса которой будет собрана информация. Формирование выборки — дело непростое. Исследо</w:t>
      </w:r>
      <w:r w:rsidRPr="00804899">
        <w:rPr>
          <w:rFonts w:ascii="Times New Roman" w:hAnsi="Times New Roman"/>
          <w:color w:val="000000"/>
          <w:sz w:val="24"/>
          <w:szCs w:val="24"/>
        </w:rPr>
        <w:softHyphen/>
        <w:t>ватель должен знать о скрытых ловушках, подстерегающих его в процессе формирования репрезентативной выборки и способных на</w:t>
      </w:r>
      <w:r w:rsidRPr="00804899">
        <w:rPr>
          <w:rFonts w:ascii="Times New Roman" w:hAnsi="Times New Roman"/>
          <w:color w:val="000000"/>
          <w:sz w:val="24"/>
          <w:szCs w:val="24"/>
        </w:rPr>
        <w:softHyphen/>
        <w:t>рушить надежность собранных данных. К тому же результаты иссле</w:t>
      </w:r>
      <w:r w:rsidRPr="00804899">
        <w:rPr>
          <w:rFonts w:ascii="Times New Roman" w:hAnsi="Times New Roman"/>
          <w:color w:val="000000"/>
          <w:sz w:val="24"/>
          <w:szCs w:val="24"/>
        </w:rPr>
        <w:softHyphen/>
        <w:t>дования чрезвычайно быстро устаревают вследствие мобильности на</w:t>
      </w:r>
      <w:r w:rsidRPr="00804899">
        <w:rPr>
          <w:rFonts w:ascii="Times New Roman" w:hAnsi="Times New Roman"/>
          <w:color w:val="000000"/>
          <w:sz w:val="24"/>
          <w:szCs w:val="24"/>
        </w:rPr>
        <w:softHyphen/>
        <w:t>селения и происходящих в политической и экономической сферах изменений. Поэтому выборка должна формироваться быстро.</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Кроме того, в процессе отбора выборки нужно учитывать как ми</w:t>
      </w:r>
      <w:r w:rsidRPr="00804899">
        <w:rPr>
          <w:rFonts w:ascii="Times New Roman" w:hAnsi="Times New Roman"/>
          <w:color w:val="000000"/>
          <w:sz w:val="24"/>
          <w:szCs w:val="24"/>
        </w:rPr>
        <w:softHyphen/>
        <w:t>нимум два фактора: 1) определение метода вероятностного отбора выборки и 2) соблюдение принципа объективности. Учет этих факто</w:t>
      </w:r>
      <w:r w:rsidRPr="00804899">
        <w:rPr>
          <w:rFonts w:ascii="Times New Roman" w:hAnsi="Times New Roman"/>
          <w:color w:val="000000"/>
          <w:sz w:val="24"/>
          <w:szCs w:val="24"/>
        </w:rPr>
        <w:softHyphen/>
        <w:t>ров обусловливает формирование двух следующих основных методов отбора респондентов: случайного и неслучайного (квазислучайного). Первый метод является более научным, второй - менее формальным.</w:t>
      </w:r>
    </w:p>
    <w:p w:rsidR="00F27D3B" w:rsidRPr="00804899" w:rsidRDefault="00F27D3B" w:rsidP="00804899">
      <w:pPr>
        <w:pStyle w:val="ListParagraph"/>
        <w:keepNext/>
        <w:widowControl w:val="0"/>
        <w:shd w:val="clear" w:color="auto" w:fill="FFFFFF"/>
        <w:tabs>
          <w:tab w:val="left" w:pos="0"/>
        </w:tabs>
        <w:autoSpaceDE w:val="0"/>
        <w:autoSpaceDN w:val="0"/>
        <w:adjustRightInd w:val="0"/>
        <w:spacing w:after="0" w:line="240" w:lineRule="auto"/>
        <w:ind w:left="0" w:firstLine="567"/>
        <w:jc w:val="both"/>
        <w:outlineLvl w:val="4"/>
        <w:rPr>
          <w:rFonts w:ascii="Times New Roman" w:hAnsi="Times New Roman"/>
          <w:color w:val="339966"/>
          <w:sz w:val="24"/>
          <w:szCs w:val="24"/>
        </w:rPr>
      </w:pPr>
      <w:bookmarkStart w:id="9" w:name="_Toc528279997"/>
      <w:r w:rsidRPr="00804899">
        <w:rPr>
          <w:rFonts w:ascii="Times New Roman" w:hAnsi="Times New Roman"/>
          <w:color w:val="339966"/>
          <w:sz w:val="24"/>
          <w:szCs w:val="24"/>
        </w:rPr>
        <w:t>Случайный (стохастический) отбор</w:t>
      </w:r>
      <w:bookmarkEnd w:id="9"/>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b/>
          <w:bCs/>
          <w:color w:val="000000"/>
          <w:sz w:val="24"/>
          <w:szCs w:val="24"/>
        </w:rPr>
        <w:t xml:space="preserve"> </w:t>
      </w:r>
      <w:r w:rsidRPr="00804899">
        <w:rPr>
          <w:rFonts w:ascii="Times New Roman" w:hAnsi="Times New Roman"/>
          <w:color w:val="000000"/>
          <w:sz w:val="24"/>
          <w:szCs w:val="24"/>
        </w:rPr>
        <w:t>Данный метод дает каждо</w:t>
      </w:r>
      <w:r w:rsidRPr="00804899">
        <w:rPr>
          <w:rFonts w:ascii="Times New Roman" w:hAnsi="Times New Roman"/>
          <w:color w:val="000000"/>
          <w:sz w:val="24"/>
          <w:szCs w:val="24"/>
        </w:rPr>
        <w:softHyphen/>
        <w:t>му представителю населения возможность быть включенным в вы</w:t>
      </w:r>
      <w:r w:rsidRPr="00804899">
        <w:rPr>
          <w:rFonts w:ascii="Times New Roman" w:hAnsi="Times New Roman"/>
          <w:color w:val="000000"/>
          <w:sz w:val="24"/>
          <w:szCs w:val="24"/>
        </w:rPr>
        <w:softHyphen/>
        <w:t>борку. Тут срабатывает главным образом правило случайного отбора некоторого репрезентативного количества респондентов, базирую</w:t>
      </w:r>
      <w:r w:rsidRPr="00804899">
        <w:rPr>
          <w:rFonts w:ascii="Times New Roman" w:hAnsi="Times New Roman"/>
          <w:color w:val="000000"/>
          <w:sz w:val="24"/>
          <w:szCs w:val="24"/>
        </w:rPr>
        <w:softHyphen/>
        <w:t>щееся на критериях математической статистики. Существуют четыре типа случайных, или вероятностных, выборок.</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5"/>
        <w:rPr>
          <w:rFonts w:ascii="Times New Roman" w:hAnsi="Times New Roman"/>
          <w:b/>
          <w:bCs/>
          <w:color w:val="003366"/>
          <w:sz w:val="24"/>
          <w:szCs w:val="24"/>
        </w:rPr>
      </w:pPr>
      <w:bookmarkStart w:id="10" w:name="_Toc528279998"/>
      <w:r w:rsidRPr="00804899">
        <w:rPr>
          <w:rFonts w:ascii="Times New Roman" w:hAnsi="Times New Roman"/>
          <w:b/>
          <w:bCs/>
          <w:color w:val="003366"/>
          <w:sz w:val="24"/>
          <w:szCs w:val="24"/>
        </w:rPr>
        <w:t xml:space="preserve"> Простая случайная выборка</w:t>
      </w:r>
      <w:bookmarkEnd w:id="10"/>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Она предоставляет равные возможности быть отобранным всем представителям населе</w:t>
      </w:r>
      <w:r w:rsidRPr="00804899">
        <w:rPr>
          <w:rFonts w:ascii="Times New Roman" w:hAnsi="Times New Roman"/>
          <w:color w:val="000000"/>
          <w:sz w:val="24"/>
          <w:szCs w:val="24"/>
        </w:rPr>
        <w:softHyphen/>
        <w:t>ния. Прежде всего составляется общий список населения, а потом из него по принципу случайности отбирается нужное количество единиц для опроса Делается это, как правило, с помощью компьютера</w:t>
      </w:r>
    </w:p>
    <w:p w:rsidR="00F27D3B" w:rsidRPr="00804899" w:rsidRDefault="00F27D3B" w:rsidP="00804899">
      <w:pPr>
        <w:keepNext/>
        <w:tabs>
          <w:tab w:val="left" w:pos="0"/>
        </w:tabs>
        <w:autoSpaceDE w:val="0"/>
        <w:autoSpaceDN w:val="0"/>
        <w:adjustRightInd w:val="0"/>
        <w:ind w:firstLine="567"/>
        <w:jc w:val="both"/>
        <w:outlineLvl w:val="5"/>
        <w:rPr>
          <w:rFonts w:ascii="Times New Roman" w:hAnsi="Times New Roman"/>
          <w:b/>
          <w:bCs/>
          <w:color w:val="003366"/>
          <w:sz w:val="24"/>
          <w:szCs w:val="24"/>
        </w:rPr>
      </w:pPr>
      <w:bookmarkStart w:id="11" w:name="_Toc528279999"/>
      <w:r w:rsidRPr="00804899">
        <w:rPr>
          <w:rFonts w:ascii="Times New Roman" w:hAnsi="Times New Roman"/>
          <w:b/>
          <w:bCs/>
          <w:color w:val="003366"/>
          <w:sz w:val="24"/>
          <w:szCs w:val="24"/>
        </w:rPr>
        <w:t xml:space="preserve"> Систематизированная случайная выборка</w:t>
      </w:r>
      <w:bookmarkEnd w:id="11"/>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Она похожа на простую случайную выборку с той лишь разницей, что тут оп</w:t>
      </w:r>
      <w:r w:rsidRPr="00804899">
        <w:rPr>
          <w:rFonts w:ascii="Times New Roman" w:hAnsi="Times New Roman"/>
          <w:color w:val="000000"/>
          <w:sz w:val="24"/>
          <w:szCs w:val="24"/>
        </w:rPr>
        <w:softHyphen/>
        <w:t>ределяется случайная начальная точка в общем списке населе</w:t>
      </w:r>
      <w:r w:rsidRPr="00804899">
        <w:rPr>
          <w:rFonts w:ascii="Times New Roman" w:hAnsi="Times New Roman"/>
          <w:color w:val="000000"/>
          <w:sz w:val="24"/>
          <w:szCs w:val="24"/>
        </w:rPr>
        <w:softHyphen/>
        <w:t>ния, от которой исследователь, пользуясь определенным шагом отсчета, отбирает фамилии в выборку. Но, поскольку в данном случае каждый представитель населения не имеет равной веро</w:t>
      </w:r>
      <w:r w:rsidRPr="00804899">
        <w:rPr>
          <w:rFonts w:ascii="Times New Roman" w:hAnsi="Times New Roman"/>
          <w:color w:val="000000"/>
          <w:sz w:val="24"/>
          <w:szCs w:val="24"/>
        </w:rPr>
        <w:softHyphen/>
        <w:t>ятной возможности быть отобранным, этот тип формирования выборки менее надежен по сравнению с первым.</w:t>
      </w:r>
    </w:p>
    <w:p w:rsidR="00F27D3B" w:rsidRPr="00804899" w:rsidRDefault="00F27D3B" w:rsidP="00804899">
      <w:pPr>
        <w:keepNext/>
        <w:tabs>
          <w:tab w:val="left" w:pos="0"/>
        </w:tabs>
        <w:autoSpaceDE w:val="0"/>
        <w:autoSpaceDN w:val="0"/>
        <w:adjustRightInd w:val="0"/>
        <w:ind w:firstLine="567"/>
        <w:jc w:val="both"/>
        <w:outlineLvl w:val="5"/>
        <w:rPr>
          <w:rFonts w:ascii="Times New Roman" w:hAnsi="Times New Roman"/>
          <w:b/>
          <w:bCs/>
          <w:color w:val="003366"/>
          <w:sz w:val="24"/>
          <w:szCs w:val="24"/>
        </w:rPr>
      </w:pPr>
      <w:bookmarkStart w:id="12" w:name="_Toc528280000"/>
      <w:r w:rsidRPr="00804899">
        <w:rPr>
          <w:rFonts w:ascii="Times New Roman" w:hAnsi="Times New Roman"/>
          <w:b/>
          <w:bCs/>
          <w:color w:val="003366"/>
          <w:sz w:val="24"/>
          <w:szCs w:val="24"/>
        </w:rPr>
        <w:t xml:space="preserve"> Стратифицированная случайная выборка</w:t>
      </w:r>
      <w:bookmarkEnd w:id="12"/>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Она использует</w:t>
      </w:r>
      <w:r w:rsidRPr="00804899">
        <w:rPr>
          <w:rFonts w:ascii="Times New Roman" w:hAnsi="Times New Roman"/>
          <w:color w:val="000000"/>
          <w:sz w:val="24"/>
          <w:szCs w:val="24"/>
        </w:rPr>
        <w:softHyphen/>
        <w:t>ся для изучения разных сегментов групп (страт) населения. Если, к примеру, организация хочет определить связь между длительностью работы и отношением к ней, выборку можно стратифицировать так, чтобы распределение респондентов точно отражало структуру группы общественности. Другими словами, если большая часть персонала организации работает в ней более 10 лет, в таком случае большая часть тех, кого нужно опросить, тоже должна относиться к данной категории работников. Именно при таком способе стратификации вы</w:t>
      </w:r>
      <w:r w:rsidRPr="00804899">
        <w:rPr>
          <w:rFonts w:ascii="Times New Roman" w:hAnsi="Times New Roman"/>
          <w:color w:val="000000"/>
          <w:sz w:val="24"/>
          <w:szCs w:val="24"/>
        </w:rPr>
        <w:softHyphen/>
        <w:t>борки организация получит надежные результаты изучения мнения своих сотрудников.</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5"/>
        <w:rPr>
          <w:rFonts w:ascii="Times New Roman" w:hAnsi="Times New Roman"/>
          <w:b/>
          <w:bCs/>
          <w:color w:val="003366"/>
          <w:sz w:val="24"/>
          <w:szCs w:val="24"/>
        </w:rPr>
      </w:pPr>
      <w:bookmarkStart w:id="13" w:name="_Toc528280001"/>
      <w:r w:rsidRPr="00804899">
        <w:rPr>
          <w:rFonts w:ascii="Times New Roman" w:hAnsi="Times New Roman"/>
          <w:b/>
          <w:bCs/>
          <w:color w:val="003366"/>
          <w:sz w:val="24"/>
          <w:szCs w:val="24"/>
        </w:rPr>
        <w:t>Выборка, сформированная путем кластерного отбора</w:t>
      </w:r>
      <w:bookmarkEnd w:id="13"/>
    </w:p>
    <w:p w:rsidR="00F27D3B" w:rsidRPr="00804899" w:rsidRDefault="00F27D3B" w:rsidP="00804899">
      <w:pPr>
        <w:pStyle w:val="ListParagraph"/>
        <w:widowControl w:val="0"/>
        <w:numPr>
          <w:ilvl w:val="0"/>
          <w:numId w:val="17"/>
        </w:numPr>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Кластерный отбор выборки предусматривает сначала разде</w:t>
      </w:r>
      <w:r w:rsidRPr="00804899">
        <w:rPr>
          <w:rFonts w:ascii="Times New Roman" w:hAnsi="Times New Roman"/>
          <w:color w:val="000000"/>
          <w:sz w:val="24"/>
          <w:szCs w:val="24"/>
        </w:rPr>
        <w:softHyphen/>
        <w:t>ление населения на небольшие однородные подгруппы (кла</w:t>
      </w:r>
      <w:r w:rsidRPr="00804899">
        <w:rPr>
          <w:rFonts w:ascii="Times New Roman" w:hAnsi="Times New Roman"/>
          <w:color w:val="000000"/>
          <w:sz w:val="24"/>
          <w:szCs w:val="24"/>
        </w:rPr>
        <w:softHyphen/>
        <w:t>стеры), а потом соответственный репрезентативный отбор от каждой из них потенциальных респондентов. Такие выборки часто называются территориальными, когда, например, с це</w:t>
      </w:r>
      <w:r w:rsidRPr="00804899">
        <w:rPr>
          <w:rFonts w:ascii="Times New Roman" w:hAnsi="Times New Roman"/>
          <w:color w:val="000000"/>
          <w:sz w:val="24"/>
          <w:szCs w:val="24"/>
        </w:rPr>
        <w:softHyphen/>
        <w:t>лью изучения общественного мнения проводится опрос изби</w:t>
      </w:r>
      <w:r w:rsidRPr="00804899">
        <w:rPr>
          <w:rFonts w:ascii="Times New Roman" w:hAnsi="Times New Roman"/>
          <w:color w:val="000000"/>
          <w:sz w:val="24"/>
          <w:szCs w:val="24"/>
        </w:rPr>
        <w:softHyphen/>
        <w:t>рателей различных частей избирательного округа,</w:t>
      </w:r>
    </w:p>
    <w:p w:rsidR="00F27D3B" w:rsidRPr="00804899" w:rsidRDefault="00F27D3B" w:rsidP="00804899">
      <w:pPr>
        <w:pStyle w:val="ListParagraph"/>
        <w:keepNext/>
        <w:widowControl w:val="0"/>
        <w:shd w:val="clear" w:color="auto" w:fill="FFFFFF"/>
        <w:tabs>
          <w:tab w:val="left" w:pos="0"/>
        </w:tabs>
        <w:autoSpaceDE w:val="0"/>
        <w:autoSpaceDN w:val="0"/>
        <w:adjustRightInd w:val="0"/>
        <w:spacing w:after="0" w:line="240" w:lineRule="auto"/>
        <w:ind w:left="0" w:firstLine="567"/>
        <w:jc w:val="both"/>
        <w:outlineLvl w:val="4"/>
        <w:rPr>
          <w:rFonts w:ascii="Times New Roman" w:hAnsi="Times New Roman"/>
          <w:color w:val="339966"/>
          <w:sz w:val="24"/>
          <w:szCs w:val="24"/>
        </w:rPr>
      </w:pPr>
      <w:bookmarkStart w:id="14" w:name="_Toc528280002"/>
      <w:r w:rsidRPr="00804899">
        <w:rPr>
          <w:rFonts w:ascii="Times New Roman" w:hAnsi="Times New Roman"/>
          <w:color w:val="339966"/>
          <w:sz w:val="24"/>
          <w:szCs w:val="24"/>
        </w:rPr>
        <w:t>Неслучайный (квазислучайный) отбор.</w:t>
      </w:r>
      <w:bookmarkEnd w:id="14"/>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Подобного типа выбор</w:t>
      </w:r>
      <w:r w:rsidRPr="00804899">
        <w:rPr>
          <w:rFonts w:ascii="Times New Roman" w:hAnsi="Times New Roman"/>
          <w:color w:val="000000"/>
          <w:sz w:val="24"/>
          <w:szCs w:val="24"/>
        </w:rPr>
        <w:softHyphen/>
        <w:t>ки делятся на две разновидности: пригодные и квотные.</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1.   </w:t>
      </w:r>
      <w:r w:rsidRPr="00804899">
        <w:rPr>
          <w:rFonts w:ascii="Times New Roman" w:hAnsi="Times New Roman"/>
          <w:i/>
          <w:iCs/>
          <w:color w:val="800080"/>
          <w:sz w:val="24"/>
          <w:szCs w:val="24"/>
        </w:rPr>
        <w:t xml:space="preserve">Пригодные выборки. </w:t>
      </w:r>
      <w:r w:rsidRPr="00804899">
        <w:rPr>
          <w:rFonts w:ascii="Times New Roman" w:hAnsi="Times New Roman"/>
          <w:color w:val="000000"/>
          <w:sz w:val="24"/>
          <w:szCs w:val="24"/>
        </w:rPr>
        <w:t>Их еще называют выборками по прин</w:t>
      </w:r>
      <w:r w:rsidRPr="00804899">
        <w:rPr>
          <w:rFonts w:ascii="Times New Roman" w:hAnsi="Times New Roman"/>
          <w:color w:val="000000"/>
          <w:sz w:val="24"/>
          <w:szCs w:val="24"/>
        </w:rPr>
        <w:softHyphen/>
        <w:t>ципу «воспользоваться удобным случаем». Это преимущест</w:t>
      </w:r>
      <w:r w:rsidRPr="00804899">
        <w:rPr>
          <w:rFonts w:ascii="Times New Roman" w:hAnsi="Times New Roman"/>
          <w:color w:val="000000"/>
          <w:sz w:val="24"/>
          <w:szCs w:val="24"/>
        </w:rPr>
        <w:softHyphen/>
        <w:t>венно неструктурированные, несистематизированные выбор</w:t>
      </w:r>
      <w:r w:rsidRPr="00804899">
        <w:rPr>
          <w:rFonts w:ascii="Times New Roman" w:hAnsi="Times New Roman"/>
          <w:color w:val="000000"/>
          <w:sz w:val="24"/>
          <w:szCs w:val="24"/>
        </w:rPr>
        <w:softHyphen/>
        <w:t>ки, рассчитанные на то, чтобы уточнить мнение или точку зрения. Пригодными выборками широко пользуются журна</w:t>
      </w:r>
      <w:r w:rsidRPr="00804899">
        <w:rPr>
          <w:rFonts w:ascii="Times New Roman" w:hAnsi="Times New Roman"/>
          <w:color w:val="000000"/>
          <w:sz w:val="24"/>
          <w:szCs w:val="24"/>
        </w:rPr>
        <w:softHyphen/>
        <w:t>листы, когда берут интервью у людей на улице. В практике паблик рилейшнз к такой разновидности угодных выборок относятся фокус-группы. В их состав обычно входят от 8 до 12 человек, под руководством координатора (модератора) углуб</w:t>
      </w:r>
      <w:r w:rsidRPr="00804899">
        <w:rPr>
          <w:rFonts w:ascii="Times New Roman" w:hAnsi="Times New Roman"/>
          <w:color w:val="000000"/>
          <w:sz w:val="24"/>
          <w:szCs w:val="24"/>
        </w:rPr>
        <w:softHyphen/>
        <w:t>ленно обсуждающие определенную тему. (О фокус-группах речь пойдет ниже.)</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 xml:space="preserve">2.   </w:t>
      </w:r>
      <w:r w:rsidRPr="00804899">
        <w:rPr>
          <w:rFonts w:ascii="Times New Roman" w:hAnsi="Times New Roman"/>
          <w:i/>
          <w:iCs/>
          <w:color w:val="800080"/>
          <w:sz w:val="24"/>
          <w:szCs w:val="24"/>
        </w:rPr>
        <w:t xml:space="preserve">Квотные выборки </w:t>
      </w:r>
      <w:r w:rsidRPr="00804899">
        <w:rPr>
          <w:rFonts w:ascii="Times New Roman" w:hAnsi="Times New Roman"/>
          <w:color w:val="000000"/>
          <w:sz w:val="24"/>
          <w:szCs w:val="24"/>
        </w:rPr>
        <w:t>(их еще называют целевыми) предостав</w:t>
      </w:r>
      <w:r w:rsidRPr="00804899">
        <w:rPr>
          <w:rFonts w:ascii="Times New Roman" w:hAnsi="Times New Roman"/>
          <w:color w:val="000000"/>
          <w:sz w:val="24"/>
          <w:szCs w:val="24"/>
        </w:rPr>
        <w:softHyphen/>
        <w:t>ляют исследователю общественного мнения возможность по</w:t>
      </w:r>
      <w:r w:rsidRPr="00804899">
        <w:rPr>
          <w:rFonts w:ascii="Times New Roman" w:hAnsi="Times New Roman"/>
          <w:color w:val="000000"/>
          <w:sz w:val="24"/>
          <w:szCs w:val="24"/>
        </w:rPr>
        <w:softHyphen/>
        <w:t>добрать респондентов по определенным характеристикам, на</w:t>
      </w:r>
      <w:r w:rsidRPr="00804899">
        <w:rPr>
          <w:rFonts w:ascii="Times New Roman" w:hAnsi="Times New Roman"/>
          <w:color w:val="000000"/>
          <w:sz w:val="24"/>
          <w:szCs w:val="24"/>
        </w:rPr>
        <w:softHyphen/>
        <w:t>пример, когда нужно выяснить установки определенного ко</w:t>
      </w:r>
      <w:r w:rsidRPr="00804899">
        <w:rPr>
          <w:rFonts w:ascii="Times New Roman" w:hAnsi="Times New Roman"/>
          <w:color w:val="000000"/>
          <w:sz w:val="24"/>
          <w:szCs w:val="24"/>
        </w:rPr>
        <w:softHyphen/>
        <w:t>личества женщин, мужчин, представителей отдельных рас, национальных меньшинств, имущественного состояния и т.д. Квота устанавливается пропорционально доле каждой из групп в общем составе населения. Преимущество квотной вы</w:t>
      </w:r>
      <w:r w:rsidRPr="00804899">
        <w:rPr>
          <w:rFonts w:ascii="Times New Roman" w:hAnsi="Times New Roman"/>
          <w:color w:val="000000"/>
          <w:sz w:val="24"/>
          <w:szCs w:val="24"/>
        </w:rPr>
        <w:softHyphen/>
        <w:t>борки заключается в том, что с ее помощью можно добиться большей однородности исследуемой выборки, усилив тем са</w:t>
      </w:r>
      <w:r w:rsidRPr="00804899">
        <w:rPr>
          <w:rFonts w:ascii="Times New Roman" w:hAnsi="Times New Roman"/>
          <w:color w:val="000000"/>
          <w:sz w:val="24"/>
          <w:szCs w:val="24"/>
        </w:rPr>
        <w:softHyphen/>
        <w:t>мым надежность исследования. Правда, с помощью данной разновидности выборок на основании только одной или двух дискретных демографических характеристик очень сложно классифицировать людей, у которых берут интервью. Напри</w:t>
      </w:r>
      <w:r w:rsidRPr="00804899">
        <w:rPr>
          <w:rFonts w:ascii="Times New Roman" w:hAnsi="Times New Roman"/>
          <w:color w:val="000000"/>
          <w:sz w:val="24"/>
          <w:szCs w:val="24"/>
        </w:rPr>
        <w:softHyphen/>
        <w:t>мер, интервьюируемый может одновременно быть украинцем, католиком, мужчиной в возрасте до 25 лет, членом профсоюза и т.д., что делает демографическую демаркацию слишком расплывчатой.</w:t>
      </w:r>
    </w:p>
    <w:p w:rsidR="00F27D3B" w:rsidRPr="00804899" w:rsidRDefault="00F27D3B" w:rsidP="00804899">
      <w:pPr>
        <w:pStyle w:val="ListParagraph"/>
        <w:keepNext/>
        <w:widowControl w:val="0"/>
        <w:tabs>
          <w:tab w:val="left" w:pos="0"/>
        </w:tabs>
        <w:autoSpaceDE w:val="0"/>
        <w:autoSpaceDN w:val="0"/>
        <w:adjustRightInd w:val="0"/>
        <w:spacing w:after="0" w:line="240" w:lineRule="auto"/>
        <w:ind w:left="0" w:firstLine="567"/>
        <w:jc w:val="both"/>
        <w:outlineLvl w:val="3"/>
        <w:rPr>
          <w:rFonts w:ascii="Times New Roman" w:hAnsi="Times New Roman"/>
          <w:color w:val="800080"/>
          <w:sz w:val="24"/>
          <w:szCs w:val="24"/>
        </w:rPr>
      </w:pPr>
      <w:bookmarkStart w:id="15" w:name="_Toc528280003"/>
      <w:r w:rsidRPr="00804899">
        <w:rPr>
          <w:rFonts w:ascii="Times New Roman" w:hAnsi="Times New Roman"/>
          <w:b/>
          <w:bCs/>
          <w:color w:val="800080"/>
          <w:sz w:val="24"/>
          <w:szCs w:val="24"/>
        </w:rPr>
        <w:t>Анкета</w:t>
      </w:r>
      <w:bookmarkEnd w:id="15"/>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Прежде чем разработать и написать анкету, необходимо опреде</w:t>
      </w:r>
      <w:r w:rsidRPr="00804899">
        <w:rPr>
          <w:rFonts w:ascii="Times New Roman" w:hAnsi="Times New Roman"/>
          <w:color w:val="000000"/>
          <w:sz w:val="24"/>
          <w:szCs w:val="24"/>
        </w:rPr>
        <w:softHyphen/>
        <w:t>лить для себя цель исследования и метод, который будет использован. Затем следует подумать над построением анкеты. При этом жела</w:t>
      </w:r>
      <w:r w:rsidRPr="00804899">
        <w:rPr>
          <w:rFonts w:ascii="Times New Roman" w:hAnsi="Times New Roman"/>
          <w:color w:val="000000"/>
          <w:sz w:val="24"/>
          <w:szCs w:val="24"/>
        </w:rPr>
        <w:softHyphen/>
        <w:t>тельно придерживаться таких правил:</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1.   В анкету необходимо включать только те вопросы, которые помогут в достижении поставленной цели. Следует помнить, что анкеты, с помощью которых «экзаменуются» респонден</w:t>
      </w:r>
      <w:r w:rsidRPr="00804899">
        <w:rPr>
          <w:rFonts w:ascii="Times New Roman" w:hAnsi="Times New Roman"/>
          <w:color w:val="000000"/>
          <w:sz w:val="24"/>
          <w:szCs w:val="24"/>
        </w:rPr>
        <w:softHyphen/>
        <w:t>ты, отнимают у них время. Чем короче время опроса и чем четче сформулированы вопросы, тем вероятнее рассчитывать на сотрудничество респондентов. Единственный способ за</w:t>
      </w:r>
      <w:r w:rsidRPr="00804899">
        <w:rPr>
          <w:rFonts w:ascii="Times New Roman" w:hAnsi="Times New Roman"/>
          <w:color w:val="000000"/>
          <w:sz w:val="24"/>
          <w:szCs w:val="24"/>
        </w:rPr>
        <w:softHyphen/>
        <w:t>дать сжатые вопросы — это знать заранее, что именно нужно выяснить с помощью каждого из них.</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2.   Приступая к разработке анкеты, прежде всего следует напи</w:t>
      </w:r>
      <w:r w:rsidRPr="00804899">
        <w:rPr>
          <w:rFonts w:ascii="Times New Roman" w:hAnsi="Times New Roman"/>
          <w:color w:val="000000"/>
          <w:sz w:val="24"/>
          <w:szCs w:val="24"/>
        </w:rPr>
        <w:softHyphen/>
        <w:t>сать вступление. Во вступительной части необходимо разъяс</w:t>
      </w:r>
      <w:r w:rsidRPr="00804899">
        <w:rPr>
          <w:rFonts w:ascii="Times New Roman" w:hAnsi="Times New Roman"/>
          <w:color w:val="000000"/>
          <w:sz w:val="24"/>
          <w:szCs w:val="24"/>
        </w:rPr>
        <w:softHyphen/>
        <w:t>нить респонденту, кто и с какой целью к нему обращается. Нужно также подчеркнуть, что имя респондента и его ответы на вопросы останутся конфиденциальной информацией.</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3.   В анкете желательно пользоваться структурированными, за</w:t>
      </w:r>
      <w:r w:rsidRPr="00804899">
        <w:rPr>
          <w:rFonts w:ascii="Times New Roman" w:hAnsi="Times New Roman"/>
          <w:color w:val="000000"/>
          <w:sz w:val="24"/>
          <w:szCs w:val="24"/>
        </w:rPr>
        <w:softHyphen/>
        <w:t>крытыми вопросами. Закрытые вопросы удобнее задавать и отвечать на них быстрее, поскольку они не требуют от рес</w:t>
      </w:r>
      <w:r w:rsidRPr="00804899">
        <w:rPr>
          <w:rFonts w:ascii="Times New Roman" w:hAnsi="Times New Roman"/>
          <w:color w:val="000000"/>
          <w:sz w:val="24"/>
          <w:szCs w:val="24"/>
        </w:rPr>
        <w:softHyphen/>
        <w:t xml:space="preserve">пондента длительных раздумий. Такие вопросы, как правило, предусматривают сходство ответов типа </w:t>
      </w:r>
      <w:r w:rsidRPr="00804899">
        <w:rPr>
          <w:rFonts w:ascii="Times New Roman" w:hAnsi="Times New Roman"/>
          <w:i/>
          <w:iCs/>
          <w:color w:val="800080"/>
          <w:sz w:val="24"/>
          <w:szCs w:val="24"/>
        </w:rPr>
        <w:t>«весьма удовлетво</w:t>
      </w:r>
      <w:r w:rsidRPr="00804899">
        <w:rPr>
          <w:rFonts w:ascii="Times New Roman" w:hAnsi="Times New Roman"/>
          <w:i/>
          <w:iCs/>
          <w:color w:val="800080"/>
          <w:sz w:val="24"/>
          <w:szCs w:val="24"/>
        </w:rPr>
        <w:softHyphen/>
        <w:t xml:space="preserve">рен», «удовлетворен», «не удовлетворен», «совершенно не удовлетворен». </w:t>
      </w:r>
      <w:r w:rsidRPr="00804899">
        <w:rPr>
          <w:rFonts w:ascii="Times New Roman" w:hAnsi="Times New Roman"/>
          <w:color w:val="000000"/>
          <w:sz w:val="24"/>
          <w:szCs w:val="24"/>
        </w:rPr>
        <w:t>Не следует увлекаться закрытыми вопросами, в которых предлагается ответ «да» или «нет». Очень осторож</w:t>
      </w:r>
      <w:r w:rsidRPr="00804899">
        <w:rPr>
          <w:rFonts w:ascii="Times New Roman" w:hAnsi="Times New Roman"/>
          <w:color w:val="000000"/>
          <w:sz w:val="24"/>
          <w:szCs w:val="24"/>
        </w:rPr>
        <w:softHyphen/>
        <w:t>но следует обращаться с вариантами ответа типа «трудно ска</w:t>
      </w:r>
      <w:r w:rsidRPr="00804899">
        <w:rPr>
          <w:rFonts w:ascii="Times New Roman" w:hAnsi="Times New Roman"/>
          <w:color w:val="000000"/>
          <w:sz w:val="24"/>
          <w:szCs w:val="24"/>
        </w:rPr>
        <w:softHyphen/>
        <w:t>зать» или «не знаю», поскольку респонденты скорее прибег</w:t>
      </w:r>
      <w:r w:rsidRPr="00804899">
        <w:rPr>
          <w:rFonts w:ascii="Times New Roman" w:hAnsi="Times New Roman"/>
          <w:color w:val="000000"/>
          <w:sz w:val="24"/>
          <w:szCs w:val="24"/>
        </w:rPr>
        <w:softHyphen/>
        <w:t>нут к ним вместо того, чтобы подумать и проанализировать свое мнение.</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4.   Вопросы необходимо составлять так, чтобы они были доступ</w:t>
      </w:r>
      <w:r w:rsidRPr="00804899">
        <w:rPr>
          <w:rFonts w:ascii="Times New Roman" w:hAnsi="Times New Roman"/>
          <w:color w:val="000000"/>
          <w:sz w:val="24"/>
          <w:szCs w:val="24"/>
        </w:rPr>
        <w:softHyphen/>
        <w:t>ными и конкретными. Слова должны быть простыми для ин</w:t>
      </w:r>
      <w:r w:rsidRPr="00804899">
        <w:rPr>
          <w:rFonts w:ascii="Times New Roman" w:hAnsi="Times New Roman"/>
          <w:color w:val="000000"/>
          <w:sz w:val="24"/>
          <w:szCs w:val="24"/>
        </w:rPr>
        <w:softHyphen/>
        <w:t>тервьюера, произносящего их, и понятны для респондента. Желательно избегать технических и жаргонных терминов, ко</w:t>
      </w:r>
      <w:r w:rsidRPr="00804899">
        <w:rPr>
          <w:rFonts w:ascii="Times New Roman" w:hAnsi="Times New Roman"/>
          <w:color w:val="000000"/>
          <w:sz w:val="24"/>
          <w:szCs w:val="24"/>
        </w:rPr>
        <w:softHyphen/>
        <w:t>торые не всегда понятны респондентам. Следует избегать сленговых и местных диалектизмов, которые по-разному вос</w:t>
      </w:r>
      <w:r w:rsidRPr="00804899">
        <w:rPr>
          <w:rFonts w:ascii="Times New Roman" w:hAnsi="Times New Roman"/>
          <w:color w:val="000000"/>
          <w:sz w:val="24"/>
          <w:szCs w:val="24"/>
        </w:rPr>
        <w:softHyphen/>
        <w:t>принимаются респондентами.</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firstLine="567"/>
        <w:jc w:val="both"/>
        <w:rPr>
          <w:rFonts w:ascii="Times New Roman" w:hAnsi="Times New Roman"/>
          <w:sz w:val="24"/>
          <w:szCs w:val="24"/>
        </w:rPr>
      </w:pPr>
      <w:r w:rsidRPr="00804899">
        <w:rPr>
          <w:rFonts w:ascii="Times New Roman" w:hAnsi="Times New Roman"/>
          <w:color w:val="000000"/>
          <w:sz w:val="24"/>
          <w:szCs w:val="24"/>
        </w:rPr>
        <w:t>5.   Не следует формулировать предвзятых вопросов. Ведь главная задача — выяснить действительное мнение людей и то, как именно они собираются, допустим, голосовать на предстоящих выборах. Однако вопрос можно поставить и так, что он повлия</w:t>
      </w:r>
      <w:r w:rsidRPr="00804899">
        <w:rPr>
          <w:rFonts w:ascii="Times New Roman" w:hAnsi="Times New Roman"/>
          <w:color w:val="000000"/>
          <w:sz w:val="24"/>
          <w:szCs w:val="24"/>
        </w:rPr>
        <w:softHyphen/>
        <w:t>ет на выбор ответа. Ответам на вопросы такого рода трудно полностью доверять.</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6.   Не следует объединять два разных вопроса в один.</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7.   Задавать следует вопросы, охватывающие проблему целиком.</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8.   Анкету всегда необходимо апробировать. Разработанный оп</w:t>
      </w:r>
      <w:r w:rsidRPr="00804899">
        <w:rPr>
          <w:rFonts w:ascii="Times New Roman" w:hAnsi="Times New Roman"/>
          <w:color w:val="000000"/>
          <w:sz w:val="24"/>
          <w:szCs w:val="24"/>
        </w:rPr>
        <w:softHyphen/>
        <w:t>росник нужно показать своим коллегам и внимательно при</w:t>
      </w:r>
      <w:r w:rsidRPr="00804899">
        <w:rPr>
          <w:rFonts w:ascii="Times New Roman" w:hAnsi="Times New Roman"/>
          <w:color w:val="000000"/>
          <w:sz w:val="24"/>
          <w:szCs w:val="24"/>
        </w:rPr>
        <w:softHyphen/>
        <w:t>слушиваться к их замечаниям и предложениям.</w:t>
      </w:r>
    </w:p>
    <w:p w:rsidR="00F27D3B" w:rsidRPr="00804899" w:rsidRDefault="00F27D3B" w:rsidP="00804899">
      <w:pPr>
        <w:keepNext/>
        <w:tabs>
          <w:tab w:val="left" w:pos="0"/>
        </w:tabs>
        <w:autoSpaceDE w:val="0"/>
        <w:autoSpaceDN w:val="0"/>
        <w:adjustRightInd w:val="0"/>
        <w:ind w:firstLine="567"/>
        <w:jc w:val="both"/>
        <w:outlineLvl w:val="3"/>
        <w:rPr>
          <w:rFonts w:ascii="Times New Roman" w:hAnsi="Times New Roman"/>
          <w:color w:val="800080"/>
          <w:sz w:val="24"/>
          <w:szCs w:val="24"/>
        </w:rPr>
      </w:pPr>
      <w:bookmarkStart w:id="16" w:name="_Toc528280004"/>
      <w:r w:rsidRPr="00804899">
        <w:rPr>
          <w:rFonts w:ascii="Times New Roman" w:hAnsi="Times New Roman"/>
          <w:b/>
          <w:bCs/>
          <w:color w:val="800080"/>
          <w:sz w:val="24"/>
          <w:szCs w:val="24"/>
        </w:rPr>
        <w:t>Групповые интервью. Фокус-группы</w:t>
      </w:r>
      <w:bookmarkEnd w:id="16"/>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Процесс интервьюирования предоставляет возможность лично, как говорится, «из первых рук» узнать общественное мнение. Суще</w:t>
      </w:r>
      <w:r w:rsidRPr="00804899">
        <w:rPr>
          <w:rFonts w:ascii="Times New Roman" w:hAnsi="Times New Roman"/>
          <w:color w:val="000000"/>
          <w:sz w:val="24"/>
          <w:szCs w:val="24"/>
        </w:rPr>
        <w:softHyphen/>
        <w:t>ствует несколько видов интервью, начиная с персональных, телефон</w:t>
      </w:r>
      <w:r w:rsidRPr="00804899">
        <w:rPr>
          <w:rFonts w:ascii="Times New Roman" w:hAnsi="Times New Roman"/>
          <w:color w:val="000000"/>
          <w:sz w:val="24"/>
          <w:szCs w:val="24"/>
        </w:rPr>
        <w:softHyphen/>
        <w:t>ных и заканчивая групповыми по типу фокус-групп. Учитывая, что такой способ коллективного интервью в нашей практике использует</w:t>
      </w:r>
      <w:r w:rsidRPr="00804899">
        <w:rPr>
          <w:rFonts w:ascii="Times New Roman" w:hAnsi="Times New Roman"/>
          <w:color w:val="000000"/>
          <w:sz w:val="24"/>
          <w:szCs w:val="24"/>
        </w:rPr>
        <w:softHyphen/>
        <w:t>ся пока недостаточно часто, рассмотрим его подробнее.</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r w:rsidRPr="00804899">
        <w:rPr>
          <w:rFonts w:ascii="Times New Roman" w:hAnsi="Times New Roman"/>
          <w:color w:val="000000"/>
          <w:sz w:val="24"/>
          <w:szCs w:val="24"/>
        </w:rPr>
        <w:t>В практике паблик рилейшнз фокусированные групповые интер</w:t>
      </w:r>
      <w:r w:rsidRPr="00804899">
        <w:rPr>
          <w:rFonts w:ascii="Times New Roman" w:hAnsi="Times New Roman"/>
          <w:color w:val="000000"/>
          <w:sz w:val="24"/>
          <w:szCs w:val="24"/>
        </w:rPr>
        <w:softHyphen/>
        <w:t>вью являются наиболее распространенной формой исследовательской работы, базирующейся на выяснении мнения людей по тем или иным проблемам. В отличие от персонального интервью это — интервьюи</w:t>
      </w:r>
      <w:r w:rsidRPr="00804899">
        <w:rPr>
          <w:rFonts w:ascii="Times New Roman" w:hAnsi="Times New Roman"/>
          <w:color w:val="000000"/>
          <w:sz w:val="24"/>
          <w:szCs w:val="24"/>
        </w:rPr>
        <w:softHyphen/>
        <w:t>рование целой группы людей одновременно. Одновременные интер</w:t>
      </w:r>
      <w:r w:rsidRPr="00804899">
        <w:rPr>
          <w:rFonts w:ascii="Times New Roman" w:hAnsi="Times New Roman"/>
          <w:color w:val="000000"/>
          <w:sz w:val="24"/>
          <w:szCs w:val="24"/>
        </w:rPr>
        <w:softHyphen/>
        <w:t>вьюирования определенного числа специально отобранных людей, например, можно использовать для изучения привычек потребителей или влияния каких-либо событий, пропагандистских кампаний, ПР-программ на местную общественность и отдельные группы людей, объединенных общим интересом. Данный прием можно также ис</w:t>
      </w:r>
      <w:r w:rsidRPr="00804899">
        <w:rPr>
          <w:rFonts w:ascii="Times New Roman" w:hAnsi="Times New Roman"/>
          <w:color w:val="000000"/>
          <w:sz w:val="24"/>
          <w:szCs w:val="24"/>
        </w:rPr>
        <w:softHyphen/>
        <w:t>пользовать и для оценки отношения людей к определенному объект   или событию, к примеру, новому законодательству, политическому, экономическому и другому решению государственных органов, за</w:t>
      </w:r>
      <w:r w:rsidRPr="00804899">
        <w:rPr>
          <w:rFonts w:ascii="Times New Roman" w:hAnsi="Times New Roman"/>
          <w:color w:val="000000"/>
          <w:sz w:val="24"/>
          <w:szCs w:val="24"/>
        </w:rPr>
        <w:softHyphen/>
        <w:t>планированной акции.</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color w:val="000000"/>
          <w:sz w:val="24"/>
          <w:szCs w:val="24"/>
        </w:rPr>
      </w:pPr>
      <w:r w:rsidRPr="00804899">
        <w:rPr>
          <w:rFonts w:ascii="Times New Roman" w:hAnsi="Times New Roman"/>
          <w:color w:val="000000"/>
          <w:sz w:val="24"/>
          <w:szCs w:val="24"/>
        </w:rPr>
        <w:t>С помощью техники фокус-групповых интервью опытный коор</w:t>
      </w:r>
      <w:r w:rsidRPr="00804899">
        <w:rPr>
          <w:rFonts w:ascii="Times New Roman" w:hAnsi="Times New Roman"/>
          <w:color w:val="000000"/>
          <w:sz w:val="24"/>
          <w:szCs w:val="24"/>
        </w:rPr>
        <w:softHyphen/>
        <w:t>динатор (модератор) организовывает обмен мнениями по выбранно</w:t>
      </w:r>
      <w:r w:rsidRPr="00804899">
        <w:rPr>
          <w:rFonts w:ascii="Times New Roman" w:hAnsi="Times New Roman"/>
          <w:color w:val="000000"/>
          <w:sz w:val="24"/>
          <w:szCs w:val="24"/>
        </w:rPr>
        <w:softHyphen/>
        <w:t>му вопросу или точке зрения и руководит этим процессом. Участники группы в определенной мере репрезентуют территориальную, соци</w:t>
      </w:r>
      <w:r w:rsidRPr="00804899">
        <w:rPr>
          <w:rFonts w:ascii="Times New Roman" w:hAnsi="Times New Roman"/>
          <w:color w:val="000000"/>
          <w:sz w:val="24"/>
          <w:szCs w:val="24"/>
        </w:rPr>
        <w:softHyphen/>
        <w:t>ально-экономическую, социально-демографическую совокупность людей, которая в зависимости от поставленной задачи может вклю</w:t>
      </w:r>
      <w:r w:rsidRPr="00804899">
        <w:rPr>
          <w:rFonts w:ascii="Times New Roman" w:hAnsi="Times New Roman"/>
          <w:color w:val="000000"/>
          <w:sz w:val="24"/>
          <w:szCs w:val="24"/>
        </w:rPr>
        <w:softHyphen/>
        <w:t>чать пенсионера и студента, предпринимателя и безработного, про</w:t>
      </w:r>
      <w:r w:rsidRPr="00804899">
        <w:rPr>
          <w:rFonts w:ascii="Times New Roman" w:hAnsi="Times New Roman"/>
          <w:color w:val="000000"/>
          <w:sz w:val="24"/>
          <w:szCs w:val="24"/>
        </w:rPr>
        <w:softHyphen/>
        <w:t>фессора и человека с начальным уровнем образования и т.д. Члены фокус-группы почти всегда получают вознаграждение за участие в проведении дискуссии от организаторов исследования. Процесс об</w:t>
      </w:r>
      <w:r w:rsidRPr="00804899">
        <w:rPr>
          <w:rFonts w:ascii="Times New Roman" w:hAnsi="Times New Roman"/>
          <w:color w:val="000000"/>
          <w:sz w:val="24"/>
          <w:szCs w:val="24"/>
        </w:rPr>
        <w:softHyphen/>
        <w:t>мена мнениями часто записывают на аудио- или видеопленку, анали</w:t>
      </w:r>
      <w:r w:rsidRPr="00804899">
        <w:rPr>
          <w:rFonts w:ascii="Times New Roman" w:hAnsi="Times New Roman"/>
          <w:color w:val="000000"/>
          <w:sz w:val="24"/>
          <w:szCs w:val="24"/>
        </w:rPr>
        <w:softHyphen/>
        <w:t>зируя и используя как исходный материал для разработки более осно</w:t>
      </w:r>
      <w:r w:rsidRPr="00804899">
        <w:rPr>
          <w:rFonts w:ascii="Times New Roman" w:hAnsi="Times New Roman"/>
          <w:color w:val="000000"/>
          <w:sz w:val="24"/>
          <w:szCs w:val="24"/>
        </w:rPr>
        <w:softHyphen/>
        <w:t>вательной, специальной социологической анкеты.</w:t>
      </w:r>
    </w:p>
    <w:p w:rsidR="00F27D3B" w:rsidRPr="00804899" w:rsidRDefault="00F27D3B" w:rsidP="00804899">
      <w:pPr>
        <w:pStyle w:val="NormalWeb"/>
        <w:spacing w:before="0" w:after="0"/>
        <w:ind w:left="0" w:right="0"/>
        <w:jc w:val="both"/>
      </w:pPr>
      <w:r w:rsidRPr="00804899">
        <w:rPr>
          <w:b/>
          <w:bCs/>
        </w:rPr>
        <w:t xml:space="preserve">КОНТРОЛЬНЫЕ ВОПРОСЫ </w:t>
      </w:r>
    </w:p>
    <w:p w:rsidR="00F27D3B" w:rsidRPr="00804899" w:rsidRDefault="00F27D3B" w:rsidP="00804899">
      <w:pPr>
        <w:pStyle w:val="NormalWeb"/>
        <w:spacing w:before="0" w:after="0"/>
        <w:ind w:left="0" w:right="0"/>
        <w:jc w:val="both"/>
      </w:pPr>
      <w:r w:rsidRPr="00804899">
        <w:rPr>
          <w:b/>
          <w:bCs/>
        </w:rPr>
        <w:t xml:space="preserve">1. </w:t>
      </w:r>
      <w:r w:rsidRPr="00804899">
        <w:t>Почему необходимо рассказывать работникам о финансовых результатах компании и как это может быть сделано?</w:t>
      </w:r>
    </w:p>
    <w:p w:rsidR="00F27D3B" w:rsidRPr="00804899" w:rsidRDefault="00F27D3B" w:rsidP="00804899">
      <w:pPr>
        <w:pStyle w:val="NormalWeb"/>
        <w:spacing w:before="0" w:after="0"/>
        <w:ind w:left="0" w:right="0"/>
        <w:jc w:val="both"/>
      </w:pPr>
      <w:r w:rsidRPr="00804899">
        <w:rPr>
          <w:b/>
          <w:bCs/>
        </w:rPr>
        <w:t xml:space="preserve">2. </w:t>
      </w:r>
      <w:r w:rsidRPr="00804899">
        <w:t>Как приемы коммуникаций могут помочь снизить число несчастных случаев?</w:t>
      </w:r>
    </w:p>
    <w:p w:rsidR="00F27D3B" w:rsidRPr="00804899" w:rsidRDefault="00F27D3B" w:rsidP="00804899">
      <w:pPr>
        <w:pStyle w:val="NormalWeb"/>
        <w:spacing w:before="0" w:after="0"/>
        <w:ind w:left="0" w:right="0"/>
        <w:jc w:val="both"/>
      </w:pPr>
      <w:r w:rsidRPr="00804899">
        <w:rPr>
          <w:b/>
          <w:bCs/>
        </w:rPr>
        <w:t xml:space="preserve">3. </w:t>
      </w:r>
      <w:r w:rsidRPr="00804899">
        <w:t>Предложите несколько способов, при помощи которых обратная связь может способствовать более активному вовлечению сотрудников в дела компании.</w:t>
      </w:r>
    </w:p>
    <w:p w:rsidR="00F27D3B" w:rsidRPr="00804899" w:rsidRDefault="00F27D3B" w:rsidP="00804899">
      <w:pPr>
        <w:pStyle w:val="NormalWeb"/>
        <w:spacing w:before="0" w:after="0"/>
        <w:ind w:left="0" w:right="0"/>
        <w:jc w:val="both"/>
      </w:pPr>
      <w:r w:rsidRPr="00804899">
        <w:rPr>
          <w:b/>
          <w:bCs/>
        </w:rPr>
        <w:t xml:space="preserve">4. </w:t>
      </w:r>
      <w:r w:rsidRPr="00804899">
        <w:t>Каким образом хорошие коммуникации с сотрудниками влияют на степень удовлетворения их своей работой и помогают повышать производительность труда?</w:t>
      </w:r>
    </w:p>
    <w:p w:rsidR="00F27D3B" w:rsidRPr="00804899" w:rsidRDefault="00F27D3B" w:rsidP="00804899">
      <w:pPr>
        <w:shd w:val="clear" w:color="auto" w:fill="FFFFFF"/>
        <w:tabs>
          <w:tab w:val="left" w:pos="0"/>
        </w:tabs>
        <w:autoSpaceDE w:val="0"/>
        <w:autoSpaceDN w:val="0"/>
        <w:adjustRightInd w:val="0"/>
        <w:ind w:firstLine="567"/>
        <w:jc w:val="both"/>
        <w:rPr>
          <w:rFonts w:ascii="Times New Roman" w:hAnsi="Times New Roman"/>
          <w:sz w:val="24"/>
          <w:szCs w:val="24"/>
        </w:rPr>
      </w:pPr>
    </w:p>
    <w:p w:rsidR="00F27D3B" w:rsidRPr="00804899" w:rsidRDefault="00F27D3B" w:rsidP="00804899">
      <w:pPr>
        <w:widowControl/>
        <w:jc w:val="both"/>
        <w:rPr>
          <w:rFonts w:ascii="Times New Roman" w:hAnsi="Times New Roman"/>
          <w:b/>
          <w:sz w:val="24"/>
          <w:szCs w:val="24"/>
        </w:rPr>
      </w:pPr>
    </w:p>
    <w:p w:rsidR="00F27D3B" w:rsidRPr="00804899" w:rsidRDefault="00F27D3B" w:rsidP="00804899">
      <w:pPr>
        <w:widowControl/>
        <w:jc w:val="both"/>
        <w:rPr>
          <w:rFonts w:ascii="Times New Roman" w:hAnsi="Times New Roman"/>
          <w:b/>
          <w:sz w:val="24"/>
          <w:szCs w:val="24"/>
        </w:rPr>
      </w:pPr>
      <w:r w:rsidRPr="00804899">
        <w:rPr>
          <w:rFonts w:ascii="Times New Roman" w:hAnsi="Times New Roman"/>
          <w:b/>
          <w:sz w:val="24"/>
          <w:szCs w:val="24"/>
        </w:rPr>
        <w:t xml:space="preserve">Тема 4: Коммуникативное пространство как сфера действия </w:t>
      </w:r>
      <w:r w:rsidRPr="00804899">
        <w:rPr>
          <w:rFonts w:ascii="Times New Roman" w:hAnsi="Times New Roman"/>
          <w:b/>
          <w:sz w:val="24"/>
          <w:szCs w:val="24"/>
          <w:lang w:val="en-US"/>
        </w:rPr>
        <w:t>PR</w:t>
      </w:r>
      <w:r w:rsidRPr="00804899">
        <w:rPr>
          <w:rFonts w:ascii="Times New Roman" w:hAnsi="Times New Roman"/>
          <w:b/>
          <w:sz w:val="24"/>
          <w:szCs w:val="24"/>
        </w:rPr>
        <w:t>.</w:t>
      </w:r>
    </w:p>
    <w:p w:rsidR="00F27D3B" w:rsidRPr="00804899" w:rsidRDefault="00F27D3B" w:rsidP="00804899">
      <w:pPr>
        <w:widowControl/>
        <w:jc w:val="both"/>
        <w:rPr>
          <w:rFonts w:ascii="Times New Roman" w:hAnsi="Times New Roman"/>
          <w:b/>
          <w:sz w:val="24"/>
          <w:szCs w:val="24"/>
        </w:rPr>
      </w:pPr>
      <w:r w:rsidRPr="00804899">
        <w:rPr>
          <w:rFonts w:ascii="Times New Roman" w:hAnsi="Times New Roman"/>
          <w:b/>
          <w:sz w:val="24"/>
          <w:szCs w:val="24"/>
        </w:rPr>
        <w:t xml:space="preserve">План: </w:t>
      </w:r>
    </w:p>
    <w:p w:rsidR="00F27D3B" w:rsidRPr="00804899" w:rsidRDefault="00F27D3B" w:rsidP="00FB1165">
      <w:pPr>
        <w:pStyle w:val="ListParagraph"/>
        <w:numPr>
          <w:ilvl w:val="0"/>
          <w:numId w:val="18"/>
        </w:numPr>
        <w:spacing w:after="0" w:line="240" w:lineRule="auto"/>
        <w:ind w:left="360" w:firstLine="0"/>
        <w:jc w:val="both"/>
        <w:rPr>
          <w:rFonts w:ascii="Times New Roman" w:hAnsi="Times New Roman"/>
          <w:sz w:val="24"/>
          <w:szCs w:val="24"/>
        </w:rPr>
      </w:pPr>
      <w:r w:rsidRPr="00804899">
        <w:rPr>
          <w:rFonts w:ascii="Times New Roman" w:hAnsi="Times New Roman"/>
          <w:sz w:val="24"/>
          <w:szCs w:val="24"/>
        </w:rPr>
        <w:t xml:space="preserve">Формирование коммуникативного пространства методами </w:t>
      </w:r>
      <w:r w:rsidRPr="00804899">
        <w:rPr>
          <w:rFonts w:ascii="Times New Roman" w:hAnsi="Times New Roman"/>
          <w:sz w:val="24"/>
          <w:szCs w:val="24"/>
          <w:lang w:val="en-US"/>
        </w:rPr>
        <w:t>PR</w:t>
      </w:r>
      <w:r w:rsidRPr="00804899">
        <w:rPr>
          <w:rFonts w:ascii="Times New Roman" w:hAnsi="Times New Roman"/>
          <w:sz w:val="24"/>
          <w:szCs w:val="24"/>
        </w:rPr>
        <w:t xml:space="preserve">. Особенность коммуникативного пространства. </w:t>
      </w:r>
    </w:p>
    <w:p w:rsidR="00F27D3B" w:rsidRPr="00804899" w:rsidRDefault="00F27D3B" w:rsidP="00FB1165">
      <w:pPr>
        <w:pStyle w:val="ListParagraph"/>
        <w:numPr>
          <w:ilvl w:val="0"/>
          <w:numId w:val="18"/>
        </w:numPr>
        <w:spacing w:after="0" w:line="240" w:lineRule="auto"/>
        <w:ind w:left="360" w:firstLine="0"/>
        <w:jc w:val="both"/>
        <w:rPr>
          <w:rFonts w:ascii="Times New Roman" w:hAnsi="Times New Roman"/>
          <w:sz w:val="24"/>
          <w:szCs w:val="24"/>
        </w:rPr>
      </w:pPr>
      <w:r w:rsidRPr="00804899">
        <w:rPr>
          <w:rFonts w:ascii="Times New Roman" w:hAnsi="Times New Roman"/>
          <w:sz w:val="24"/>
          <w:szCs w:val="24"/>
        </w:rPr>
        <w:t xml:space="preserve">Борьба за общественность. </w:t>
      </w:r>
    </w:p>
    <w:p w:rsidR="00F27D3B" w:rsidRPr="00804899" w:rsidRDefault="00F27D3B" w:rsidP="00FB1165">
      <w:pPr>
        <w:pStyle w:val="ListParagraph"/>
        <w:numPr>
          <w:ilvl w:val="0"/>
          <w:numId w:val="18"/>
        </w:numPr>
        <w:spacing w:after="0" w:line="240" w:lineRule="auto"/>
        <w:ind w:left="360" w:firstLine="0"/>
        <w:jc w:val="both"/>
        <w:rPr>
          <w:rFonts w:ascii="Times New Roman" w:hAnsi="Times New Roman"/>
          <w:sz w:val="24"/>
          <w:szCs w:val="24"/>
        </w:rPr>
      </w:pPr>
      <w:r w:rsidRPr="00804899">
        <w:rPr>
          <w:rFonts w:ascii="Times New Roman" w:hAnsi="Times New Roman"/>
          <w:sz w:val="24"/>
          <w:szCs w:val="24"/>
        </w:rPr>
        <w:t>Процесс коммуникации и его элементы.</w:t>
      </w:r>
    </w:p>
    <w:p w:rsidR="00F27D3B" w:rsidRPr="00804899" w:rsidRDefault="00F27D3B" w:rsidP="00804899">
      <w:pPr>
        <w:widowControl/>
        <w:tabs>
          <w:tab w:val="left" w:pos="0"/>
        </w:tabs>
        <w:jc w:val="both"/>
        <w:outlineLvl w:val="2"/>
        <w:rPr>
          <w:rFonts w:ascii="Times New Roman" w:hAnsi="Times New Roman"/>
          <w:b/>
          <w:bCs/>
          <w:sz w:val="24"/>
          <w:szCs w:val="24"/>
        </w:rPr>
      </w:pPr>
      <w:r w:rsidRPr="00804899">
        <w:rPr>
          <w:rFonts w:ascii="Times New Roman" w:hAnsi="Times New Roman"/>
          <w:b/>
          <w:bCs/>
          <w:sz w:val="24"/>
          <w:szCs w:val="24"/>
        </w:rPr>
        <w:t>Формирование коммуникативного пространства методами паблик рилейшнз</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Мы часто говорим об информационном пространстве. Но речь скорее должна идти о </w:t>
      </w:r>
      <w:r w:rsidRPr="00804899">
        <w:rPr>
          <w:rFonts w:ascii="Times New Roman" w:hAnsi="Times New Roman"/>
          <w:b/>
          <w:bCs/>
          <w:sz w:val="24"/>
          <w:szCs w:val="24"/>
        </w:rPr>
        <w:t>коммуникативном пространстве</w:t>
      </w:r>
      <w:r w:rsidRPr="00804899">
        <w:rPr>
          <w:rFonts w:ascii="Times New Roman" w:hAnsi="Times New Roman"/>
          <w:sz w:val="24"/>
          <w:szCs w:val="24"/>
        </w:rPr>
        <w:t xml:space="preserve">. Если информация отсылает нас на односторонний процесс, где у потребителя только пассивная роль, то в случае коммуникации речь уже идет о двустороннем процессе, где и генератор и получатель информации оба обладают активными, формирующими эту коммуникацию ролями.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Бывший СССР строил в сильной степени монологический вариант цивилизации. Общество строило сильную иерархию. В ней чем выше сидел человек, тем более правильными были его мысли. Л. Брежнев сразу издавал продолжающееся собрание сочинений. В этой моноцивилизации были свои четкие законы, которые не допускали диалога. Партийный работник был непререкаем. Мы были единым советским народом. Народ и партия также были едины. Единые схемы интерпретации действительности заставляли нас "БУРНО АПЛОДИРОВАТЬ" утрачивающему координацию генсеку.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Перестройка приносит элементы диалогического общества. Рушатся старые иерархии. Советский народ становится многонациональным. Партийный работник превращается в негативного героя. Прошлые негативные герои (диссиденты) становятся героями позитивными. Впереди этих изменений шли вербальные герои - писатели, журналисты, режиссеры, которые были профессионалами воздействия на массовое сознание в прошлом. И продолжили свою работу в настоящем.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Каждое общество с помощью своих СМИ строит свой собственный миф. Задачей его становится формирование единой картины мира, что и способствует единению нации. К примеру, американский миф ценит такие параметры как свобода, определенный нарциссизм (все самое лучшее может быть только в Америке), возможности для роста для всех (каждый чистильщик обуви может стать миллионером). Австрийский миф империи Габсбургов определялся гедонизмом, направленностью на наслаждение от жизни. Советский миф, наоборот, акцентировал </w:t>
      </w:r>
      <w:r w:rsidRPr="00804899">
        <w:rPr>
          <w:rFonts w:ascii="Times New Roman" w:hAnsi="Times New Roman"/>
          <w:i/>
          <w:iCs/>
          <w:sz w:val="24"/>
          <w:szCs w:val="24"/>
        </w:rPr>
        <w:t>трудовой энтузиазм</w:t>
      </w:r>
      <w:r w:rsidRPr="00804899">
        <w:rPr>
          <w:rFonts w:ascii="Times New Roman" w:hAnsi="Times New Roman"/>
          <w:sz w:val="24"/>
          <w:szCs w:val="24"/>
        </w:rPr>
        <w:t xml:space="preserve">, мы находились в состоянии постоянной стройки века. Это внутренняя составляющая. Во внешней составляющей советского мифа акцентировалась постоянная </w:t>
      </w:r>
      <w:r w:rsidRPr="00804899">
        <w:rPr>
          <w:rFonts w:ascii="Times New Roman" w:hAnsi="Times New Roman"/>
          <w:i/>
          <w:iCs/>
          <w:sz w:val="24"/>
          <w:szCs w:val="24"/>
        </w:rPr>
        <w:t>борьба за мир</w:t>
      </w:r>
      <w:r w:rsidRPr="00804899">
        <w:rPr>
          <w:rFonts w:ascii="Times New Roman" w:hAnsi="Times New Roman"/>
          <w:sz w:val="24"/>
          <w:szCs w:val="24"/>
        </w:rPr>
        <w:t xml:space="preserve">. При этом советский человек нормы общественные ставил выше норм биологических. Поэтому возникает Павлик Морозов, ставящий общественные цели выше семейных отношений, или Зоя Космодемьянская и Александр Морозов, отдающие свою жизнь ради общественного блага.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Каждая цивилизация характеризуется своим самоописанием. Поэтому вербальный срез становится очень важным для нее, хотя по подсчетам исследователей, к примеру, 69% информации мы считываем с телевизионного экрана невербально. Но вербальный мир более удобен для построения мифа, поскольку реальности могут не подчиняться желаниям, вербальный же мир подчиняется всегда.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Поэтому на первое место в строительстве мифов выходят паблик рилейшнз, поскольку они специализируются в области коммуникаций с массовым сознанием. Так, Россия, проиграв информационную войну в Чечне, полностью перестроила свою пропаганду, положив в ее основу новую мифологию. При этом российская правительственная комиссия констатировала, что массовое сознание не работает с рациональными доводами, что в массовом сознании уже выстроен миф чеченской войны, поэтому сегодня можно строить только </w:t>
      </w:r>
      <w:r w:rsidRPr="00804899">
        <w:rPr>
          <w:rFonts w:ascii="Times New Roman" w:hAnsi="Times New Roman"/>
          <w:b/>
          <w:bCs/>
          <w:sz w:val="24"/>
          <w:szCs w:val="24"/>
        </w:rPr>
        <w:t>анти-миф</w:t>
      </w:r>
      <w:r w:rsidRPr="00804899">
        <w:rPr>
          <w:rFonts w:ascii="Times New Roman" w:hAnsi="Times New Roman"/>
          <w:sz w:val="24"/>
          <w:szCs w:val="24"/>
        </w:rPr>
        <w:t xml:space="preserve">. То есть перед нами уже совершенно иной вариант осмысления коммуникативной ситуации.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На территории СНГ на первое место выходят политические паблик рилейшнз. Кстати, </w:t>
      </w:r>
      <w:r w:rsidRPr="00804899">
        <w:rPr>
          <w:rFonts w:ascii="Times New Roman" w:hAnsi="Times New Roman"/>
          <w:i/>
          <w:iCs/>
          <w:sz w:val="24"/>
          <w:szCs w:val="24"/>
        </w:rPr>
        <w:t>на Западе лидируют финансовые, кризисные и правительственные</w:t>
      </w:r>
      <w:r w:rsidRPr="00804899">
        <w:rPr>
          <w:rFonts w:ascii="Times New Roman" w:hAnsi="Times New Roman"/>
          <w:sz w:val="24"/>
          <w:szCs w:val="24"/>
        </w:rPr>
        <w:t xml:space="preserve">, т.е. наша монологическая действительность по иному структурирует свое коммуникативное пространство. При этом кризисные паблик рилейшнз (работа с предполагаемыми и ожидаемыми кризисами) стали важной частью нормального функционирования бизнеса, после таких ситуаций, как аварии нефтяных танкеров или подбрасывания яда в лекарства или шоколадки. Потеряв миллионы долларов на таких кризисах, бизнес стал по иному относиться к кризисным паблик рилейшнз. </w:t>
      </w:r>
    </w:p>
    <w:p w:rsidR="00F27D3B" w:rsidRPr="00804899" w:rsidRDefault="00F27D3B" w:rsidP="00804899">
      <w:pPr>
        <w:widowControl/>
        <w:tabs>
          <w:tab w:val="left" w:pos="0"/>
        </w:tabs>
        <w:jc w:val="both"/>
        <w:outlineLvl w:val="2"/>
        <w:rPr>
          <w:rFonts w:ascii="Times New Roman" w:hAnsi="Times New Roman"/>
          <w:b/>
          <w:bCs/>
          <w:sz w:val="24"/>
          <w:szCs w:val="24"/>
        </w:rPr>
      </w:pPr>
      <w:bookmarkStart w:id="17" w:name="_Toc150798443"/>
      <w:r w:rsidRPr="00804899">
        <w:rPr>
          <w:rFonts w:ascii="Times New Roman" w:hAnsi="Times New Roman"/>
          <w:b/>
          <w:bCs/>
          <w:sz w:val="24"/>
          <w:szCs w:val="24"/>
        </w:rPr>
        <w:t>Коммуникативные кампании</w:t>
      </w:r>
      <w:bookmarkEnd w:id="17"/>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СМИ также становятся важной политической силой. Они могут увести нас в пустыню на сорок лет или вывести из пустыни. Сегодня нас спасают от манипуляций над нашими мозгами только две вещи: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а) исчезновение газет как обязательного ритуала чтения, не перешедшего из старого мира в новый - число подписчиков уменьшилось десятикратно, а телевидение стандартно считается скорее эмоциональным, чем рациональным способом воздействия;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б) отсутствие реальных профессионалов по управлению общественным мнением через СМИ, поскольку высшие партийные школы их не готовили в рамках подобной специализации. Поэтому сегодня этот вопрос решается чисто бюрократически - увеличивается/уменьшается объем появления нужного лица по УТ-1, что напоминает методы "кремленологов", которые умели высчитать значимость в данный момент того или иного лица по его месту на мавзолее во время праздничной демонстрации.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При этом стал наблюдаться даже странный откат в сторону прошлого, который возник из-за борьбы с нелицензионным прокатом. На телеэкраны вернулась вся "классика", начиная с "Овода". Но это, как ни странно, соответствует и интересам рядового потребителя, которому тяжко от засилья на родном экране иностранцев с их проблемами и образом жизни. Все это стало результатом обмена телепродукцией с более сильным западным противником, когда символический мир начал искривляться в его пользу, а внутренний потребитель требует порождения родного ему символического мира, даже если в нем окажется среди героев секретарь обкома или незабвенные Штирлиц с Мюллером. Ср. даже рубрику "Киноностальгия" на наших экранах. А от "киноностальгии" только рукой подать до "политической ностальгии". </w:t>
      </w:r>
    </w:p>
    <w:p w:rsidR="00F27D3B" w:rsidRPr="00804899" w:rsidRDefault="00F27D3B" w:rsidP="00804899">
      <w:pPr>
        <w:widowControl/>
        <w:tabs>
          <w:tab w:val="left" w:pos="0"/>
        </w:tabs>
        <w:jc w:val="both"/>
        <w:outlineLvl w:val="2"/>
        <w:rPr>
          <w:rFonts w:ascii="Times New Roman" w:hAnsi="Times New Roman"/>
          <w:b/>
          <w:bCs/>
          <w:sz w:val="24"/>
          <w:szCs w:val="24"/>
        </w:rPr>
      </w:pPr>
      <w:bookmarkStart w:id="18" w:name="_Toc150798444"/>
      <w:r w:rsidRPr="00804899">
        <w:rPr>
          <w:rFonts w:ascii="Times New Roman" w:hAnsi="Times New Roman"/>
          <w:b/>
          <w:bCs/>
          <w:sz w:val="24"/>
          <w:szCs w:val="24"/>
        </w:rPr>
        <w:t>Изменения в сфере коммуникативного пространства</w:t>
      </w:r>
      <w:bookmarkEnd w:id="18"/>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Мы живем в мире, который постепенно теряет очертания рационального. В результате мы скоро будем верить рассказам о русалках в прудах, если так легко поверили астрологам. И этим безответным вопросам - несть числа. Несомненно, что в нашем новом мире есть сильные и слабые стороны. Но потеря им "разумности" явно не принадлежит к числу усиливающих его сторон. С чем это связано? Любое кардинальное изменение приводит к разрыву в профессиональной сфере, это естественно. Мы государство не только с переходным типом экономики, но и с переходным типом демократии, а что это такое, на сегодня не знает никто. Но явные странности этого перехода мы наблюдаем воочию. Назовем три из них: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b/>
          <w:bCs/>
          <w:sz w:val="24"/>
          <w:szCs w:val="24"/>
        </w:rPr>
        <w:t>несомненно падает уровень профессиональности</w:t>
      </w:r>
      <w:r w:rsidRPr="00804899">
        <w:rPr>
          <w:rFonts w:ascii="Times New Roman" w:hAnsi="Times New Roman"/>
          <w:sz w:val="24"/>
          <w:szCs w:val="24"/>
        </w:rPr>
        <w:t xml:space="preserve">. При кардинальных сменах на первое место выходят разные характеристики вместо профессиональных. В послереволюционный период это было пролетарское происхождение. Мы опираемся на лояльность первым лицам. В бывшей ГДР исключали из вузов профессоров университетов, которые были какого-то типа партийными функционерами, заменяя их более слабыми, но "чистыми" с этой точки зрения преподавателями. Ассистент мог сменить известного профессора математики. Все это как бы разного вида "патриотизм". В кризисной ситуации именно он выходит на первое место, но отнюдь не знания и умения. В целом новая нарождающаяся элита выталкивает старую по причине своей большей благоверности новому режиму;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b/>
          <w:bCs/>
          <w:sz w:val="24"/>
          <w:szCs w:val="24"/>
        </w:rPr>
        <w:t>несомненно падает уровень рациональности</w:t>
      </w:r>
      <w:r w:rsidRPr="00804899">
        <w:rPr>
          <w:rFonts w:ascii="Times New Roman" w:hAnsi="Times New Roman"/>
          <w:sz w:val="24"/>
          <w:szCs w:val="24"/>
        </w:rPr>
        <w:t xml:space="preserve">. Когда мы слабо знаем, что нас ожидает завтра, происходит отстранение от глобальных попыток понимания происходящего. Более того, происходит замыкание в  рамках более </w:t>
      </w:r>
      <w:r w:rsidRPr="00804899">
        <w:rPr>
          <w:rFonts w:ascii="Times New Roman" w:hAnsi="Times New Roman"/>
          <w:i/>
          <w:iCs/>
          <w:sz w:val="24"/>
          <w:szCs w:val="24"/>
        </w:rPr>
        <w:t>предсказуемых структур</w:t>
      </w:r>
      <w:r w:rsidRPr="00804899">
        <w:rPr>
          <w:rFonts w:ascii="Times New Roman" w:hAnsi="Times New Roman"/>
          <w:sz w:val="24"/>
          <w:szCs w:val="24"/>
        </w:rPr>
        <w:t xml:space="preserve">. Подлинное гражданское общество характеризуется множественностью систем влияния, где работают вертикальное и горизонтальное направления, вовсю задействована обратная связь. То есть общество становится более взаимопроникающим и взаимосвязанным, и власть точно так же зависит от своих избирателей, как и избиратели от власти. Переходное общество, по крайней мере, в нашем варианте, характеризуется как бы , наоборот, взаимотталкиванием от системы. Выживает тот, кто на нее не надеется. Люди закрываются зонтиком семьи, предприятия - бартера и под. Все это направлено на то, чтобы  затормозить разрушающее действие системы, которая вместо того чтобы помогать, тянет их всех ко дну вместе с собой. Законом переходного общества можно считать индивидуальное выживание. Кстати, при падении рациональности в ответ появляются астрологи, которые, конечно, все знают, разного рода секты;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b/>
          <w:bCs/>
          <w:sz w:val="24"/>
          <w:szCs w:val="24"/>
        </w:rPr>
        <w:t xml:space="preserve">несомненно падает уровень поддержки происходящего </w:t>
      </w:r>
      <w:r w:rsidRPr="00804899">
        <w:rPr>
          <w:rFonts w:ascii="Times New Roman" w:hAnsi="Times New Roman"/>
          <w:sz w:val="24"/>
          <w:szCs w:val="24"/>
        </w:rPr>
        <w:t xml:space="preserve">- это наиболее опасно, так как подвергаются явной эрозии политические и экономические результаты. В результате требуется ужесточение управления информационной сферы, что выразилось как в создании информационного монстра в виде соответствующего министерства, так и назначения на пост его главы. В Украине создан аналог министерства пропаганды - министерство информации. </w:t>
      </w:r>
    </w:p>
    <w:p w:rsidR="00F27D3B" w:rsidRPr="00804899" w:rsidRDefault="00F27D3B" w:rsidP="00804899">
      <w:pPr>
        <w:widowControl/>
        <w:tabs>
          <w:tab w:val="left" w:pos="0"/>
        </w:tabs>
        <w:jc w:val="both"/>
        <w:outlineLvl w:val="2"/>
        <w:rPr>
          <w:rFonts w:ascii="Times New Roman" w:hAnsi="Times New Roman"/>
          <w:b/>
          <w:bCs/>
          <w:sz w:val="24"/>
          <w:szCs w:val="24"/>
        </w:rPr>
      </w:pPr>
      <w:bookmarkStart w:id="19" w:name="_Toc150798445"/>
      <w:r w:rsidRPr="00804899">
        <w:rPr>
          <w:rFonts w:ascii="Times New Roman" w:hAnsi="Times New Roman"/>
          <w:b/>
          <w:bCs/>
          <w:sz w:val="24"/>
          <w:szCs w:val="24"/>
        </w:rPr>
        <w:t>Модель работы в коммуникативном пространстве современного государства</w:t>
      </w:r>
      <w:bookmarkEnd w:id="19"/>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Следует разграничить понятия коммуникативного и информационного пространства. Коммуникативное пространство находится в сильной степени зависимости как от потребителя, так и от отправителя информации, в то время как информационное пространство находится в зависимости только от отправителя (спонсора) информации.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u w:val="single"/>
        </w:rPr>
        <w:t>Этапы построения</w:t>
      </w:r>
      <w:r w:rsidRPr="00804899">
        <w:rPr>
          <w:rFonts w:ascii="Times New Roman" w:hAnsi="Times New Roman"/>
          <w:sz w:val="24"/>
          <w:szCs w:val="24"/>
        </w:rPr>
        <w:t xml:space="preserve">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Коммуникативное пространство стран СНГ проходит три этапа своего развития. Каждый из них знаменует четкий период истории, которую мы проходим, и информационное пространство в этом плане всего лишь один из элементов общей системы. Коммуникативное пространство не могло стать отдельным островком со своим собственным поведением. Итак, три периода информационной истории постсоветской времени выглядят следующим образом: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а) </w:t>
      </w:r>
      <w:r w:rsidRPr="00804899">
        <w:rPr>
          <w:rFonts w:ascii="Times New Roman" w:hAnsi="Times New Roman"/>
          <w:i/>
          <w:iCs/>
          <w:sz w:val="24"/>
          <w:szCs w:val="24"/>
        </w:rPr>
        <w:t>этап распада централизации</w:t>
      </w:r>
      <w:r w:rsidRPr="00804899">
        <w:rPr>
          <w:rFonts w:ascii="Times New Roman" w:hAnsi="Times New Roman"/>
          <w:sz w:val="24"/>
          <w:szCs w:val="24"/>
        </w:rPr>
        <w:t xml:space="preserve">, в результате правилом становится: </w:t>
      </w:r>
      <w:r w:rsidRPr="00804899">
        <w:rPr>
          <w:rFonts w:ascii="Times New Roman" w:hAnsi="Times New Roman"/>
          <w:i/>
          <w:iCs/>
          <w:sz w:val="24"/>
          <w:szCs w:val="24"/>
        </w:rPr>
        <w:t>бери, кто хочет</w:t>
      </w:r>
      <w:r w:rsidRPr="00804899">
        <w:rPr>
          <w:rFonts w:ascii="Times New Roman" w:hAnsi="Times New Roman"/>
          <w:sz w:val="24"/>
          <w:szCs w:val="24"/>
        </w:rPr>
        <w:t xml:space="preserve">. В этот период все создают СМИ, сильные/слабые, богатые/бедные все ринулись в эту сферу. Никто не задумывается над простым вопросом который продолжает оставаться центральным для СМИ: есть ли материальные и интеллектуальные ресурсы для заполнения данного информационного потока;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б)  </w:t>
      </w:r>
      <w:r w:rsidRPr="00804899">
        <w:rPr>
          <w:rFonts w:ascii="Times New Roman" w:hAnsi="Times New Roman"/>
          <w:i/>
          <w:iCs/>
          <w:sz w:val="24"/>
          <w:szCs w:val="24"/>
        </w:rPr>
        <w:t>этап распродажи</w:t>
      </w:r>
      <w:r w:rsidRPr="00804899">
        <w:rPr>
          <w:rFonts w:ascii="Times New Roman" w:hAnsi="Times New Roman"/>
          <w:sz w:val="24"/>
          <w:szCs w:val="24"/>
        </w:rPr>
        <w:t xml:space="preserve">: в результате те или иные каналы, журналы, газеты, выплеснутые веером в первый период становятся предметов вторичной купли-продажи, но уже более сильными структурами. В ряде случаев особенно в случае телевизионных каналов и рекламных агентств, то есть реально финансово интересных объектов, они скрываются за иностранным капиталом. Этап "кому продаться" завершается проигрышем СМИ иностранной стороне;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Время от времени звучит призыв к переходу к третьему этапу, который частично уже и так реализован. Это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в) </w:t>
      </w:r>
      <w:r w:rsidRPr="00804899">
        <w:rPr>
          <w:rFonts w:ascii="Times New Roman" w:hAnsi="Times New Roman"/>
          <w:i/>
          <w:iCs/>
          <w:sz w:val="24"/>
          <w:szCs w:val="24"/>
        </w:rPr>
        <w:t>этап "железного занавеса-2".</w:t>
      </w:r>
      <w:r w:rsidRPr="00804899">
        <w:rPr>
          <w:rFonts w:ascii="Times New Roman" w:hAnsi="Times New Roman"/>
          <w:sz w:val="24"/>
          <w:szCs w:val="24"/>
        </w:rPr>
        <w:t xml:space="preserve"> Мы называем его "вторым" по причине его открытости в сторону Запада и закрытости в сторону других стран СНГ. Например, Украина имеет телепрограмму "Окно в Америку" и прочий набор передач и фильмов, но все более закрывается от России. Объективно он объясним, поскольку формирование своего всегда оказывается возможным при отталкивании от близкого.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Для России характерен другой вариант третьего этапа: жесткость борьбы между СМИ, принадлежащих разным промышленно-финансовым группам.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Однако опыт жесткого контроля, который оказался хорош в случае материальных объектов, не дает тех же эффективных результатов в случае информационных объектов, которые подчиняются другим закономерностям. Например, как говорится в детской песенке: если у тебя есть песенка и у меня есть песенка, и мы поменяемся, то у тебя будет две песенки и у меня будет две песенки. Это возможно только в случае информационного пространства, которое моделируется как жестко детерминируемая система. При учете потребителя информации оказывается, что представление об информационном пространстве как некоем черном ящике, где можно контролировать входы и выходы, оказывается принципиально ошибочным.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Более того, сегодня наблюдается не просто ностальгия, но и нехватка определенных "интеллектуальных витаминов", которые не дают СМИ СНГ. Всякий нормальный потребитель стремится к "покупке" лучшего продукта. Если государство измеряет параметр "лучше" чисто идеологически, то для населения параметр идеологии не является приоритетным.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u w:val="single"/>
        </w:rPr>
        <w:t>Методы управления</w:t>
      </w:r>
      <w:r w:rsidRPr="00804899">
        <w:rPr>
          <w:rFonts w:ascii="Times New Roman" w:hAnsi="Times New Roman"/>
          <w:sz w:val="24"/>
          <w:szCs w:val="24"/>
        </w:rPr>
        <w:t xml:space="preserve">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Метод контроля информационного пространства состоит не в его закрытии, к чему в первую очередь начинают стремиться. Такой подход является прерогативой слабого игрока, создающего для себя особые льготы. Иной вариант лежит в использовании определенных </w:t>
      </w:r>
      <w:r w:rsidRPr="00804899">
        <w:rPr>
          <w:rFonts w:ascii="Times New Roman" w:hAnsi="Times New Roman"/>
          <w:b/>
          <w:bCs/>
          <w:i/>
          <w:iCs/>
          <w:sz w:val="24"/>
          <w:szCs w:val="24"/>
        </w:rPr>
        <w:t>резонансных коммуникативных  технологий</w:t>
      </w:r>
      <w:r w:rsidRPr="00804899">
        <w:rPr>
          <w:rFonts w:ascii="Times New Roman" w:hAnsi="Times New Roman"/>
          <w:sz w:val="24"/>
          <w:szCs w:val="24"/>
        </w:rPr>
        <w:t xml:space="preserve">. В этом случае происходит не управление всей системой как целым, а попытка многоходового введения тех или иных тем и сообщений, к которым привлекается общественное мнение. Это стратегия более сильного игрока, который говорит более редко, но всегда в точку. Многословие характерно только для слабого, который хочет заинтересовать другого в своем мнении, и потому склонен выдавать даже лишнюю информацию. Многословие в этом аспекте было характерным для пропаганды советского времени, но население в ответ отключалось от этих предлагаемых ему вербальных потоков.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i/>
          <w:iCs/>
          <w:sz w:val="24"/>
          <w:szCs w:val="24"/>
        </w:rPr>
        <w:t>Управление общественным мнением</w:t>
      </w:r>
      <w:r w:rsidRPr="00804899">
        <w:rPr>
          <w:rFonts w:ascii="Times New Roman" w:hAnsi="Times New Roman"/>
          <w:sz w:val="24"/>
          <w:szCs w:val="24"/>
        </w:rPr>
        <w:t xml:space="preserve"> состоит в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а) формировании повестки дня: </w:t>
      </w:r>
      <w:r w:rsidRPr="00804899">
        <w:rPr>
          <w:rFonts w:ascii="Times New Roman" w:hAnsi="Times New Roman"/>
          <w:b/>
          <w:bCs/>
          <w:sz w:val="24"/>
          <w:szCs w:val="24"/>
        </w:rPr>
        <w:t>что именно</w:t>
      </w:r>
      <w:r w:rsidRPr="00804899">
        <w:rPr>
          <w:rFonts w:ascii="Times New Roman" w:hAnsi="Times New Roman"/>
          <w:sz w:val="24"/>
          <w:szCs w:val="24"/>
        </w:rPr>
        <w:t xml:space="preserve"> и </w:t>
      </w:r>
      <w:r w:rsidRPr="00804899">
        <w:rPr>
          <w:rFonts w:ascii="Times New Roman" w:hAnsi="Times New Roman"/>
          <w:b/>
          <w:bCs/>
          <w:sz w:val="24"/>
          <w:szCs w:val="24"/>
        </w:rPr>
        <w:t>в каком аспекте</w:t>
      </w:r>
      <w:r w:rsidRPr="00804899">
        <w:rPr>
          <w:rFonts w:ascii="Times New Roman" w:hAnsi="Times New Roman"/>
          <w:sz w:val="24"/>
          <w:szCs w:val="24"/>
        </w:rPr>
        <w:t xml:space="preserve"> обсуждается общественным мнением;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б) переключении общественного мнения с одного аспекта на другой;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в) введении в общественное мнение новых тем и ситуаций,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г) контрпропагандисткой работы, состоящей в ответе на информационные действия иной страны.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В рамках американской модели такого управления 50-60 человек сотрудников в состоянии разрабатывать и удерживать интерес центральных СМИ к тем проблемам, которые признаются значимыми для страны на данный день и на данную неделю. По этой причине это направление имеет название </w:t>
      </w:r>
      <w:r w:rsidRPr="00804899">
        <w:rPr>
          <w:rFonts w:ascii="Times New Roman" w:hAnsi="Times New Roman"/>
          <w:b/>
          <w:bCs/>
          <w:sz w:val="24"/>
          <w:szCs w:val="24"/>
        </w:rPr>
        <w:t>СТРАТЕГИЧЕСКИХ КОММУНИКАЦИЙ</w:t>
      </w:r>
      <w:r w:rsidRPr="00804899">
        <w:rPr>
          <w:rFonts w:ascii="Times New Roman" w:hAnsi="Times New Roman"/>
          <w:sz w:val="24"/>
          <w:szCs w:val="24"/>
        </w:rPr>
        <w:t xml:space="preserve">. В отличие от коммуникаций тактических, чьи функции выполняют пресс-службы. Стратегические коммуникации определяют, </w:t>
      </w:r>
      <w:r w:rsidRPr="00804899">
        <w:rPr>
          <w:rFonts w:ascii="Times New Roman" w:hAnsi="Times New Roman"/>
          <w:b/>
          <w:bCs/>
          <w:sz w:val="24"/>
          <w:szCs w:val="24"/>
        </w:rPr>
        <w:t xml:space="preserve">ЧТО </w:t>
      </w:r>
      <w:r w:rsidRPr="00804899">
        <w:rPr>
          <w:rFonts w:ascii="Times New Roman" w:hAnsi="Times New Roman"/>
          <w:sz w:val="24"/>
          <w:szCs w:val="24"/>
        </w:rPr>
        <w:t xml:space="preserve">и </w:t>
      </w:r>
      <w:r w:rsidRPr="00804899">
        <w:rPr>
          <w:rFonts w:ascii="Times New Roman" w:hAnsi="Times New Roman"/>
          <w:b/>
          <w:bCs/>
          <w:sz w:val="24"/>
          <w:szCs w:val="24"/>
        </w:rPr>
        <w:t>КАКИМ</w:t>
      </w:r>
      <w:r w:rsidRPr="00804899">
        <w:rPr>
          <w:rFonts w:ascii="Times New Roman" w:hAnsi="Times New Roman"/>
          <w:sz w:val="24"/>
          <w:szCs w:val="24"/>
        </w:rPr>
        <w:t xml:space="preserve"> </w:t>
      </w:r>
      <w:r w:rsidRPr="00804899">
        <w:rPr>
          <w:rFonts w:ascii="Times New Roman" w:hAnsi="Times New Roman"/>
          <w:b/>
          <w:bCs/>
          <w:sz w:val="24"/>
          <w:szCs w:val="24"/>
        </w:rPr>
        <w:t>ОБРАЗОМ</w:t>
      </w:r>
      <w:r w:rsidRPr="00804899">
        <w:rPr>
          <w:rFonts w:ascii="Times New Roman" w:hAnsi="Times New Roman"/>
          <w:sz w:val="24"/>
          <w:szCs w:val="24"/>
        </w:rPr>
        <w:t xml:space="preserve"> должно быть сказано. Тактические - </w:t>
      </w:r>
      <w:r w:rsidRPr="00804899">
        <w:rPr>
          <w:rFonts w:ascii="Times New Roman" w:hAnsi="Times New Roman"/>
          <w:b/>
          <w:bCs/>
          <w:sz w:val="24"/>
          <w:szCs w:val="24"/>
        </w:rPr>
        <w:t>ГДЕ</w:t>
      </w:r>
      <w:r w:rsidRPr="00804899">
        <w:rPr>
          <w:rFonts w:ascii="Times New Roman" w:hAnsi="Times New Roman"/>
          <w:sz w:val="24"/>
          <w:szCs w:val="24"/>
        </w:rPr>
        <w:t xml:space="preserve"> и </w:t>
      </w:r>
      <w:r w:rsidRPr="00804899">
        <w:rPr>
          <w:rFonts w:ascii="Times New Roman" w:hAnsi="Times New Roman"/>
          <w:b/>
          <w:bCs/>
          <w:sz w:val="24"/>
          <w:szCs w:val="24"/>
        </w:rPr>
        <w:t>КОГДА</w:t>
      </w:r>
      <w:r w:rsidRPr="00804899">
        <w:rPr>
          <w:rFonts w:ascii="Times New Roman" w:hAnsi="Times New Roman"/>
          <w:sz w:val="24"/>
          <w:szCs w:val="24"/>
        </w:rPr>
        <w:t xml:space="preserve"> будет сказано. Дополнительной специализацией в рамках этого направления является spin doctor, то есть специалисты по "лечению"информационной ситуации, когда она принимает невыгодный для страны оборот. </w:t>
      </w:r>
    </w:p>
    <w:p w:rsidR="00F27D3B" w:rsidRPr="00804899" w:rsidRDefault="00F27D3B" w:rsidP="00804899">
      <w:pPr>
        <w:widowControl/>
        <w:tabs>
          <w:tab w:val="left" w:pos="0"/>
        </w:tabs>
        <w:jc w:val="both"/>
        <w:outlineLvl w:val="2"/>
        <w:rPr>
          <w:rFonts w:ascii="Times New Roman" w:hAnsi="Times New Roman"/>
          <w:b/>
          <w:bCs/>
          <w:sz w:val="24"/>
          <w:szCs w:val="24"/>
        </w:rPr>
      </w:pPr>
      <w:bookmarkStart w:id="20" w:name="_Toc150798454"/>
      <w:r w:rsidRPr="00804899">
        <w:rPr>
          <w:rFonts w:ascii="Times New Roman" w:hAnsi="Times New Roman"/>
          <w:b/>
          <w:bCs/>
          <w:sz w:val="24"/>
          <w:szCs w:val="24"/>
        </w:rPr>
        <w:t>Коммуникативная модель ПР-технологий</w:t>
      </w:r>
      <w:bookmarkEnd w:id="20"/>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Почему ПР так пристально смотрит на коммуникативные потоки? Дело в том, что ПР видит свои цели в следующей последовательности воздействия: сначала - внесение изменений в коммуникативный поток, а от него возникают изменения в общественном мнении, которые могут привести к изменению в поведении. Все это схематически предстает в следующем виде: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b/>
          <w:bCs/>
          <w:sz w:val="24"/>
          <w:szCs w:val="24"/>
        </w:rPr>
        <w:t xml:space="preserve">изменения в общественном мнении </w:t>
      </w:r>
      <w:r w:rsidRPr="00804899">
        <w:rPr>
          <w:rFonts w:ascii="Calibri" w:hAnsi="Calibri"/>
          <w:sz w:val="24"/>
          <w:szCs w:val="24"/>
        </w:rPr>
        <w:pict>
          <v:shape id="_x0000_i1026" type="#_x0000_t75" alt="" style="width:64.5pt;height:6.75pt">
            <v:imagedata r:id="rId8" o:title=""/>
          </v:shape>
        </w:pict>
      </w:r>
      <w:r w:rsidRPr="00804899">
        <w:rPr>
          <w:rFonts w:ascii="Times New Roman" w:hAnsi="Times New Roman"/>
          <w:b/>
          <w:bCs/>
          <w:sz w:val="24"/>
          <w:szCs w:val="24"/>
        </w:rPr>
        <w:t xml:space="preserve">изменения в коммуникации </w:t>
      </w:r>
      <w:r w:rsidRPr="00804899">
        <w:rPr>
          <w:rFonts w:ascii="Calibri" w:hAnsi="Calibri"/>
          <w:sz w:val="24"/>
          <w:szCs w:val="24"/>
        </w:rPr>
        <w:pict>
          <v:shape id="_x0000_i1027" type="#_x0000_t75" alt="" style="width:6.75pt;height:6.75pt">
            <v:imagedata r:id="rId9" o:title=""/>
          </v:shape>
        </w:pict>
      </w:r>
      <w:r w:rsidRPr="00804899">
        <w:rPr>
          <w:rFonts w:ascii="Times New Roman" w:hAnsi="Times New Roman"/>
          <w:b/>
          <w:bCs/>
          <w:sz w:val="24"/>
          <w:szCs w:val="24"/>
        </w:rPr>
        <w:t>зменения в поведении</w:t>
      </w:r>
      <w:r w:rsidRPr="00804899">
        <w:rPr>
          <w:rFonts w:ascii="Times New Roman" w:hAnsi="Times New Roman"/>
          <w:sz w:val="24"/>
          <w:szCs w:val="24"/>
        </w:rPr>
        <w:t xml:space="preserve">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У ПР реально нет другого инструментария как то или иное изменение именно коммуникативных потоков.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Но для того чтобы подобные изменения в коммуникации достигали цели и существует ряд параметров, которые следует выполнять. Один из них - это разговор с аудиторией на ее языке. Следует пользоваться максимально сближенными с аудиторией языком, образами, ценностями. ПР должна по этой причине быть сориентированной не столько на выдачу совершенно новой информации, как на подключение к уже записанным в голове человека стереотипам и нормам, которые аудитория заранее считает положительными. Отсюда следует стремление ПР разговаривать с аудиторией с помощью сообщений с прогнозируемыми реакциями на них. Представьте себе разницу между случайным и профессиональным разговоров, что-то вроде беседы в поезде в противовес допросу. Профессиональный разговор не имеет ничего лишнего, все системно, все подчинено единой цели. Непрофессиональный разговор может иметь много случайных продолжений, не имеющих никакого значения. ПР не может позволить себе случайного разговора по той причине, что в этой области следует достичь определенной цели в конкретное время и на конкретной территории. По этой причине всегда есть дефицит ресурса, хотя бы времени. Поэтому предпочтение и отдается сообщениям, ведущим прямиком к цели.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Нужное сообщение оформляется в три возможных варианта: </w:t>
      </w:r>
      <w:r w:rsidRPr="00804899">
        <w:rPr>
          <w:rFonts w:ascii="Times New Roman" w:hAnsi="Times New Roman"/>
          <w:i/>
          <w:iCs/>
          <w:sz w:val="24"/>
          <w:szCs w:val="24"/>
        </w:rPr>
        <w:t>вербальный</w:t>
      </w:r>
      <w:r w:rsidRPr="00804899">
        <w:rPr>
          <w:rFonts w:ascii="Times New Roman" w:hAnsi="Times New Roman"/>
          <w:sz w:val="24"/>
          <w:szCs w:val="24"/>
        </w:rPr>
        <w:t xml:space="preserve">, </w:t>
      </w:r>
      <w:r w:rsidRPr="00804899">
        <w:rPr>
          <w:rFonts w:ascii="Times New Roman" w:hAnsi="Times New Roman"/>
          <w:i/>
          <w:iCs/>
          <w:sz w:val="24"/>
          <w:szCs w:val="24"/>
        </w:rPr>
        <w:t xml:space="preserve">визуальный </w:t>
      </w:r>
      <w:r w:rsidRPr="00804899">
        <w:rPr>
          <w:rFonts w:ascii="Times New Roman" w:hAnsi="Times New Roman"/>
          <w:sz w:val="24"/>
          <w:szCs w:val="24"/>
        </w:rPr>
        <w:t xml:space="preserve">и </w:t>
      </w:r>
      <w:r w:rsidRPr="00804899">
        <w:rPr>
          <w:rFonts w:ascii="Times New Roman" w:hAnsi="Times New Roman"/>
          <w:i/>
          <w:iCs/>
          <w:sz w:val="24"/>
          <w:szCs w:val="24"/>
        </w:rPr>
        <w:t>событийный</w:t>
      </w:r>
      <w:r w:rsidRPr="00804899">
        <w:rPr>
          <w:rFonts w:ascii="Times New Roman" w:hAnsi="Times New Roman"/>
          <w:sz w:val="24"/>
          <w:szCs w:val="24"/>
        </w:rPr>
        <w:t xml:space="preserve">. Визуальная и событийная коммуникация воспринимается более непосредственно, легче проходит фильтры массового сознания, лучше запоминается. Это связано с тем, что эти две плоскости могут считаться в определенной степени "биологическими". И животное, и человек достаточно легко декодируют сообщения именно в этой сфере, тут мы явно сближены. Понимание вербального сообщения предполагает знание кода, поэтому распространение его более затруднено. Но в любом случае, например, политик в случае политических ПР всегда является публичной фигурой и должен постоянно порождать те или иные сообщения. Без публичности не будет и политики. Политик должен быть понятным и даже прозрачным для публики, только тогда он станет предсказуемым для нее. А предсказуемость является верным путем к сердцу массового сознания. Так, в программе "Пресс-клуб" (ТВ-Центр, 1998, 27 апр.) прозвучало мнение, к примеру, что С. Доренко в своей программе предсказуем: известно - кого он будет ругать, а кого хвалить.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Нужное для смены поведения сообщение никогда не появится в прямом виде, поскольку любое прямое принуждение вызывает противодействие. Поэтому в массовое сознание вводятся аксиомы, к которым оно привыкло, но которые с таким же успехом могут быть и не совсем верными. Например:</w:t>
      </w:r>
      <w:r w:rsidRPr="00804899">
        <w:rPr>
          <w:rFonts w:ascii="Times New Roman" w:hAnsi="Times New Roman"/>
          <w:b/>
          <w:bCs/>
          <w:i/>
          <w:iCs/>
          <w:sz w:val="24"/>
          <w:szCs w:val="24"/>
        </w:rPr>
        <w:t xml:space="preserve"> хороший семьянин --- хороший президент</w:t>
      </w:r>
      <w:r w:rsidRPr="00804899">
        <w:rPr>
          <w:rFonts w:ascii="Times New Roman" w:hAnsi="Times New Roman"/>
          <w:sz w:val="24"/>
          <w:szCs w:val="24"/>
        </w:rPr>
        <w:t xml:space="preserve">. Именно таким образом, как семьянин, подавался в политической рекламе Картер против брата Дж. Кеннеди, у которого были различные амурные истории. Но между семьянином и президентом нет прямого перехода, просто мы привыкли считать именно так. Или такая аксиома: </w:t>
      </w:r>
      <w:r w:rsidRPr="00804899">
        <w:rPr>
          <w:rFonts w:ascii="Times New Roman" w:hAnsi="Times New Roman"/>
          <w:b/>
          <w:bCs/>
          <w:i/>
          <w:iCs/>
          <w:sz w:val="24"/>
          <w:szCs w:val="24"/>
        </w:rPr>
        <w:t>хорошо умеет говорить - хорошо думает</w:t>
      </w:r>
      <w:r w:rsidRPr="00804899">
        <w:rPr>
          <w:rFonts w:ascii="Times New Roman" w:hAnsi="Times New Roman"/>
          <w:sz w:val="24"/>
          <w:szCs w:val="24"/>
        </w:rPr>
        <w:t xml:space="preserve">. Это также сомнительный переход, но мы почему-то считаем именно так, отталкивая людей, которые не умеют "гладко" говорить. В результате запуская ряд подобных сообщений в массовое сознание (хороший семьянин, хорошо выступает  и под.), мы добиваемся того, чтобы массовое сознание вдруг осознало, что полученные сообщения сами сплетаются в надпись "хороший президент".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По этой причине речь должна идти нее просто о сообщения с прогнозируемым эффектом, но и в определенной степени сообщениях "триггерах", задачей которых является переключения из одной сферы в другую. Мы сообщаем на одном уровне одно сообщение, пытаясь вызвать в результате реакцию на совершенно другом уровне.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Чего позволяет достичь вербальная реакция политика? Следует предварительно отметить, что он в принципе не может обойтись без нее, поскольку действует в публичном поле. Например, Е. Киселев в программе "Времячко" (ТВ-Центр, 1998, 28 апр.), оправдываясь, что он слишком много внимания уделяет в своей программе Г. Явлинскому, сказал сдедующее: "Григорий Алексеевич Явлинский открыт прессе". Публичная политика и предполагает наращивание подобной "прозрачности". При этом накопление информации об любом объекте нашего внимания несомненно делает его не только приближенным к нам, но и более родным, поскольку данный объект смещается из области "чужой" в сферу "свой". И чисто биологически уже трактуется несколько по-иному. Можно отметить следующие характеристики использования вербальной сферы: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1. </w:t>
      </w:r>
      <w:r w:rsidRPr="00804899">
        <w:rPr>
          <w:rFonts w:ascii="Times New Roman" w:hAnsi="Times New Roman"/>
          <w:i/>
          <w:iCs/>
          <w:sz w:val="24"/>
          <w:szCs w:val="24"/>
        </w:rPr>
        <w:t>Интерпретация</w:t>
      </w:r>
      <w:r w:rsidRPr="00804899">
        <w:rPr>
          <w:rFonts w:ascii="Times New Roman" w:hAnsi="Times New Roman"/>
          <w:sz w:val="24"/>
          <w:szCs w:val="24"/>
        </w:rPr>
        <w:t xml:space="preserve">. Политик, выступая с интерпретациями тех или иных событий, задает свое отношение к ним, делая более прозрачным свою позицию.  Еще в довоенное время директор ФБР Гувер понял, что давая первым ту или иную интерпретацию происходящему, можно всегда находиться в центре общественного внимания, поскольку все последующие говорящие или пишущие на эту тему вынуждены считаться с первой интерпретацией, сделанной официальным лицом. Первая интепретация также легче проникает в СМИ, поскольку в этот момент ощущается дефицит информации;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2.</w:t>
      </w:r>
      <w:r w:rsidRPr="00804899">
        <w:rPr>
          <w:rFonts w:ascii="Times New Roman" w:hAnsi="Times New Roman"/>
          <w:i/>
          <w:iCs/>
          <w:sz w:val="24"/>
          <w:szCs w:val="24"/>
        </w:rPr>
        <w:t xml:space="preserve"> Кристаллизация</w:t>
      </w:r>
      <w:r w:rsidRPr="00804899">
        <w:rPr>
          <w:rFonts w:ascii="Times New Roman" w:hAnsi="Times New Roman"/>
          <w:sz w:val="24"/>
          <w:szCs w:val="24"/>
        </w:rPr>
        <w:t xml:space="preserve">. Удачная фраза политика может кристаллизовать общественную точку зрения по данному вопросу, что создает ее бьесконечное цитирование из-за постоянных отсылок на нее. В этой области расположены фразы "Маємо те, що маємо" Л. Кравчука и "Хотели, как лучше, а вышло, как всегда" В. Черномырдина. Вообще-то постсоветские политики не очень активны в вербальной сфере, что, к примеру, позволило в шутливой форме предложить в качестве памятника известному оратору античности Демосфену изобразить на эскизе лицо Черномырдина ("Столичные новости", 1998, № 16);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3. </w:t>
      </w:r>
      <w:r w:rsidRPr="00804899">
        <w:rPr>
          <w:rFonts w:ascii="Times New Roman" w:hAnsi="Times New Roman"/>
          <w:i/>
          <w:iCs/>
          <w:sz w:val="24"/>
          <w:szCs w:val="24"/>
        </w:rPr>
        <w:t>Обозначение</w:t>
      </w:r>
      <w:r w:rsidRPr="00804899">
        <w:rPr>
          <w:rFonts w:ascii="Times New Roman" w:hAnsi="Times New Roman"/>
          <w:sz w:val="24"/>
          <w:szCs w:val="24"/>
        </w:rPr>
        <w:t xml:space="preserve">. Использование того или иного слова в качестве обозначения явления вызывает одновременно иные контексты. Например, назвав чеченцев "бандформированиями", можно на следующем этапе вполне применять силу. Отсюда массовое употребление слов типа "гигантских успехов", "семимильных шагов" и под, которые были характерными для советской пропаганды. В этой плоскости реакция строится на слово, а не на объект, который стоит за ним. С. Доренко привел пример его работы в CNN, когда в фразе "Террористы Басаева захватили больницу" заставляли исправлять слово "террористы" на слово "повстанцы". Или пример "цензурного" исправления из фильма "О бедном гусаре замолвите слово", когда "пьяная офицерская рожа" заменяется в разговоре на "лицо защитника отечества";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4. </w:t>
      </w:r>
      <w:r w:rsidRPr="00804899">
        <w:rPr>
          <w:rFonts w:ascii="Times New Roman" w:hAnsi="Times New Roman"/>
          <w:i/>
          <w:iCs/>
          <w:sz w:val="24"/>
          <w:szCs w:val="24"/>
        </w:rPr>
        <w:t>Переименование</w:t>
      </w:r>
      <w:r w:rsidRPr="00804899">
        <w:rPr>
          <w:rFonts w:ascii="Times New Roman" w:hAnsi="Times New Roman"/>
          <w:sz w:val="24"/>
          <w:szCs w:val="24"/>
        </w:rPr>
        <w:t xml:space="preserve">. Управление коммуникативной действительностью предполагает употребление иных слов для обозначения тех же реалий при смене политической или иной ситуации. Так, Петроград становится Ленинградом или пик Сталина - пиком Коммунизма. Снятие памятников мы должны также можем рассматривать как вариант переименования, но только в визуальной сфере.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5. </w:t>
      </w:r>
      <w:r w:rsidRPr="00804899">
        <w:rPr>
          <w:rFonts w:ascii="Times New Roman" w:hAnsi="Times New Roman"/>
          <w:i/>
          <w:iCs/>
          <w:sz w:val="24"/>
          <w:szCs w:val="24"/>
        </w:rPr>
        <w:t>Детализация</w:t>
      </w:r>
      <w:r w:rsidRPr="00804899">
        <w:rPr>
          <w:rFonts w:ascii="Times New Roman" w:hAnsi="Times New Roman"/>
          <w:sz w:val="24"/>
          <w:szCs w:val="24"/>
        </w:rPr>
        <w:t xml:space="preserve">. Более сильным воздействие оказывается не только в случае говорения на языке аудитории, но и использования более детальных остылок. Мы за время главенства нашей официальной идеологии в бывшем СССР частично потеряли вкус не к абстрактным, а к реальным ценностям, а именно деталь имеет прямой выход на массовую аудиторию, поскольку дает не просто конкретную картинку действительности, которая более понятна, чем чисто абстрактная представление, но и более эмоциональную картинку, на которую возможна непосредственная реакция массового сознания. Приведем два примера. Один из классиков литературы, исправляя текст начинающего писателя, говорил, что нельзя писать "пятак упал", когда можно написать "пятак упал, звеня и подпрыгивая". Второй пример - это чисто уличная сценка, где продавец средства от тараканов, гордо говорил: "Тараканы умирают через четыре минуты и одиннадцать секунд". </w:t>
      </w:r>
    </w:p>
    <w:p w:rsidR="00F27D3B" w:rsidRPr="00804899" w:rsidRDefault="00F27D3B" w:rsidP="00804899">
      <w:pPr>
        <w:widowControl/>
        <w:tabs>
          <w:tab w:val="left" w:pos="0"/>
        </w:tabs>
        <w:jc w:val="both"/>
        <w:rPr>
          <w:rFonts w:ascii="Times New Roman" w:hAnsi="Times New Roman"/>
          <w:sz w:val="24"/>
          <w:szCs w:val="24"/>
        </w:rPr>
      </w:pPr>
      <w:r w:rsidRPr="00804899">
        <w:rPr>
          <w:rFonts w:ascii="Times New Roman" w:hAnsi="Times New Roman"/>
          <w:sz w:val="24"/>
          <w:szCs w:val="24"/>
        </w:rPr>
        <w:t xml:space="preserve">6. </w:t>
      </w:r>
      <w:r w:rsidRPr="00804899">
        <w:rPr>
          <w:rFonts w:ascii="Times New Roman" w:hAnsi="Times New Roman"/>
          <w:i/>
          <w:iCs/>
          <w:sz w:val="24"/>
          <w:szCs w:val="24"/>
        </w:rPr>
        <w:t>Сакрализация/десакрализация</w:t>
      </w:r>
      <w:r w:rsidRPr="00804899">
        <w:rPr>
          <w:rFonts w:ascii="Times New Roman" w:hAnsi="Times New Roman"/>
          <w:sz w:val="24"/>
          <w:szCs w:val="24"/>
        </w:rPr>
        <w:t>. Употребление тех или иных слов позволяет резко завысить или занизить объект, поскольку выбор слова для описания несет в себе заранее заложенные оценки. Если советская действительность резко завышала свой сонм "богов", то постсоветская действительность работала на разрушение этого пантеона. Интересный пример приводит М. Фуко: в определеннеый исторический период богохульство перестало рассматриваться как вариант святотатства, а стало трактоваться как определенная форма безумия. "Богохульство не исчезло - оно обрело новый статус, стало неподвластным закону и не столь опасным, как прежде. Оно превратилось в одну из проблем беспорядка, в словесную экстравагантность - нечто промежуточное между помрачением ума и безбожием сердца"  (</w:t>
      </w:r>
      <w:r w:rsidRPr="00804899">
        <w:rPr>
          <w:rFonts w:ascii="Times New Roman" w:hAnsi="Times New Roman"/>
          <w:i/>
          <w:iCs/>
          <w:sz w:val="24"/>
          <w:szCs w:val="24"/>
        </w:rPr>
        <w:t xml:space="preserve">Фуко М. </w:t>
      </w:r>
      <w:r w:rsidRPr="00804899">
        <w:rPr>
          <w:rFonts w:ascii="Times New Roman" w:hAnsi="Times New Roman"/>
          <w:sz w:val="24"/>
          <w:szCs w:val="24"/>
        </w:rPr>
        <w:t xml:space="preserve">История безумия в классическую эпоху. - СПб., 1997. - С. 107). Интересно, что и в советское время "диссидентство" как феномен, не допускалось до уровня политической оппозиции, а также трактовалось как вариант поведения, требовавший психиатрического лечения. </w:t>
      </w:r>
    </w:p>
    <w:p w:rsidR="00F27D3B" w:rsidRPr="00804899" w:rsidRDefault="00F27D3B" w:rsidP="00804899">
      <w:pPr>
        <w:widowControl/>
        <w:tabs>
          <w:tab w:val="left" w:pos="0"/>
        </w:tabs>
        <w:jc w:val="both"/>
        <w:rPr>
          <w:rFonts w:ascii="Times New Roman" w:hAnsi="Times New Roman"/>
          <w:sz w:val="24"/>
          <w:szCs w:val="24"/>
        </w:rPr>
      </w:pPr>
    </w:p>
    <w:p w:rsidR="00F27D3B" w:rsidRPr="00804899" w:rsidRDefault="00F27D3B" w:rsidP="00804899">
      <w:pPr>
        <w:pStyle w:val="NormalWeb"/>
        <w:spacing w:before="0" w:after="0"/>
        <w:ind w:left="0" w:right="0"/>
        <w:jc w:val="both"/>
        <w:rPr>
          <w:b/>
          <w:bCs/>
        </w:rPr>
      </w:pPr>
      <w:r w:rsidRPr="00804899">
        <w:rPr>
          <w:b/>
          <w:bCs/>
        </w:rPr>
        <w:t>Контрольные вопросы:</w:t>
      </w:r>
    </w:p>
    <w:p w:rsidR="00F27D3B" w:rsidRPr="00804899" w:rsidRDefault="00F27D3B" w:rsidP="00804899">
      <w:pPr>
        <w:pStyle w:val="NormalWeb"/>
        <w:spacing w:before="0" w:after="0"/>
        <w:ind w:left="0" w:right="0"/>
        <w:jc w:val="both"/>
      </w:pPr>
      <w:r w:rsidRPr="00804899">
        <w:rPr>
          <w:b/>
          <w:bCs/>
        </w:rPr>
        <w:t xml:space="preserve"> 1. </w:t>
      </w:r>
      <w:r w:rsidRPr="00804899">
        <w:t>Опишите некоторые особые характеристики выставок.</w:t>
      </w:r>
    </w:p>
    <w:p w:rsidR="00F27D3B" w:rsidRPr="00804899" w:rsidRDefault="00F27D3B" w:rsidP="00804899">
      <w:pPr>
        <w:pStyle w:val="NormalWeb"/>
        <w:spacing w:before="0" w:after="0"/>
        <w:ind w:left="0" w:right="0"/>
        <w:jc w:val="both"/>
      </w:pPr>
      <w:r w:rsidRPr="00804899">
        <w:rPr>
          <w:b/>
          <w:bCs/>
        </w:rPr>
        <w:t xml:space="preserve">2. </w:t>
      </w:r>
      <w:r w:rsidRPr="00804899">
        <w:t>Каким способом конференция может быть связана с проведением выставок, и иметь PR-ценность?</w:t>
      </w:r>
    </w:p>
    <w:p w:rsidR="00F27D3B" w:rsidRPr="00804899" w:rsidRDefault="00F27D3B" w:rsidP="00804899">
      <w:pPr>
        <w:pStyle w:val="NormalWeb"/>
        <w:spacing w:before="0" w:after="0"/>
        <w:ind w:left="0" w:right="0"/>
        <w:jc w:val="both"/>
      </w:pPr>
      <w:r w:rsidRPr="00804899">
        <w:rPr>
          <w:b/>
          <w:bCs/>
        </w:rPr>
        <w:t xml:space="preserve">3. </w:t>
      </w:r>
      <w:r w:rsidRPr="00804899">
        <w:t>Для выставки, которая произойдет через шесть месяцев, составьте план с графиком PR-мероприятий.</w:t>
      </w:r>
    </w:p>
    <w:p w:rsidR="00F27D3B" w:rsidRPr="00804899" w:rsidRDefault="00F27D3B" w:rsidP="00804899">
      <w:pPr>
        <w:pStyle w:val="NormalWeb"/>
        <w:spacing w:before="0" w:after="0"/>
        <w:ind w:left="0" w:right="0"/>
        <w:jc w:val="both"/>
      </w:pPr>
      <w:r w:rsidRPr="00804899">
        <w:rPr>
          <w:b/>
          <w:bCs/>
        </w:rPr>
        <w:t xml:space="preserve">4. </w:t>
      </w:r>
      <w:r w:rsidRPr="00804899">
        <w:t>Как вы думаете, сколько потребуется вам рабочего времени, чтобы составить план, указанный в предыдущем вопросе?</w:t>
      </w:r>
    </w:p>
    <w:p w:rsidR="00F27D3B" w:rsidRPr="00804899" w:rsidRDefault="00F27D3B" w:rsidP="00804899">
      <w:pPr>
        <w:pStyle w:val="NormalWeb"/>
        <w:spacing w:before="0" w:after="0"/>
        <w:ind w:left="0" w:right="0"/>
        <w:jc w:val="both"/>
      </w:pPr>
      <w:r w:rsidRPr="00804899">
        <w:rPr>
          <w:b/>
          <w:bCs/>
        </w:rPr>
        <w:t xml:space="preserve">5. </w:t>
      </w:r>
      <w:r w:rsidRPr="00804899">
        <w:t>Чем конференция отличается от приема представителей прессы?</w:t>
      </w:r>
    </w:p>
    <w:p w:rsidR="00F27D3B" w:rsidRPr="00804899" w:rsidRDefault="00F27D3B" w:rsidP="00804899">
      <w:pPr>
        <w:widowControl/>
        <w:tabs>
          <w:tab w:val="left" w:pos="0"/>
        </w:tabs>
        <w:jc w:val="both"/>
        <w:rPr>
          <w:rFonts w:ascii="Times New Roman" w:hAnsi="Times New Roman"/>
          <w:sz w:val="24"/>
          <w:szCs w:val="24"/>
        </w:rPr>
      </w:pPr>
    </w:p>
    <w:p w:rsidR="00F27D3B" w:rsidRPr="00804899" w:rsidRDefault="00F27D3B" w:rsidP="00804899">
      <w:pPr>
        <w:widowControl/>
        <w:jc w:val="both"/>
        <w:rPr>
          <w:rFonts w:ascii="Times New Roman" w:hAnsi="Times New Roman"/>
          <w:b/>
          <w:sz w:val="24"/>
          <w:szCs w:val="24"/>
        </w:rPr>
      </w:pPr>
    </w:p>
    <w:p w:rsidR="00F27D3B" w:rsidRPr="00804899" w:rsidRDefault="00F27D3B" w:rsidP="00804899">
      <w:pPr>
        <w:widowControl/>
        <w:jc w:val="both"/>
        <w:rPr>
          <w:rFonts w:ascii="Times New Roman" w:hAnsi="Times New Roman"/>
          <w:b/>
          <w:sz w:val="24"/>
          <w:szCs w:val="24"/>
        </w:rPr>
      </w:pPr>
      <w:r w:rsidRPr="00804899">
        <w:rPr>
          <w:rFonts w:ascii="Times New Roman" w:hAnsi="Times New Roman"/>
          <w:b/>
          <w:sz w:val="24"/>
          <w:szCs w:val="24"/>
        </w:rPr>
        <w:t xml:space="preserve">Тема 5: </w:t>
      </w:r>
      <w:r w:rsidRPr="00804899">
        <w:rPr>
          <w:rFonts w:ascii="Times New Roman" w:hAnsi="Times New Roman"/>
          <w:b/>
          <w:sz w:val="24"/>
          <w:szCs w:val="24"/>
          <w:lang w:val="en-US"/>
        </w:rPr>
        <w:t>PR</w:t>
      </w:r>
      <w:r w:rsidRPr="00804899">
        <w:rPr>
          <w:rFonts w:ascii="Times New Roman" w:hAnsi="Times New Roman"/>
          <w:b/>
          <w:sz w:val="24"/>
          <w:szCs w:val="24"/>
        </w:rPr>
        <w:t xml:space="preserve"> и способы влияния на общественность и общественное мнение.</w:t>
      </w:r>
    </w:p>
    <w:p w:rsidR="00F27D3B" w:rsidRPr="00804899" w:rsidRDefault="00F27D3B" w:rsidP="00804899">
      <w:pPr>
        <w:widowControl/>
        <w:ind w:firstLine="567"/>
        <w:jc w:val="both"/>
        <w:rPr>
          <w:rFonts w:ascii="Times New Roman" w:hAnsi="Times New Roman"/>
          <w:b/>
          <w:sz w:val="24"/>
          <w:szCs w:val="24"/>
        </w:rPr>
      </w:pPr>
      <w:r w:rsidRPr="00804899">
        <w:rPr>
          <w:rFonts w:ascii="Times New Roman" w:hAnsi="Times New Roman"/>
          <w:b/>
          <w:sz w:val="24"/>
          <w:szCs w:val="24"/>
        </w:rPr>
        <w:t>План:</w:t>
      </w:r>
    </w:p>
    <w:p w:rsidR="00F27D3B" w:rsidRPr="00804899" w:rsidRDefault="00F27D3B" w:rsidP="00804899">
      <w:pPr>
        <w:pStyle w:val="ListParagraph"/>
        <w:numPr>
          <w:ilvl w:val="0"/>
          <w:numId w:val="19"/>
        </w:numPr>
        <w:spacing w:after="0" w:line="240" w:lineRule="auto"/>
        <w:ind w:left="0" w:firstLine="567"/>
        <w:jc w:val="both"/>
        <w:rPr>
          <w:rFonts w:ascii="Times New Roman" w:hAnsi="Times New Roman"/>
          <w:sz w:val="24"/>
          <w:szCs w:val="24"/>
        </w:rPr>
      </w:pPr>
      <w:r w:rsidRPr="00804899">
        <w:rPr>
          <w:rFonts w:ascii="Times New Roman" w:hAnsi="Times New Roman"/>
          <w:sz w:val="24"/>
          <w:szCs w:val="24"/>
        </w:rPr>
        <w:t xml:space="preserve">Влияние на общественность. </w:t>
      </w:r>
    </w:p>
    <w:p w:rsidR="00F27D3B" w:rsidRPr="00804899" w:rsidRDefault="00F27D3B" w:rsidP="00804899">
      <w:pPr>
        <w:pStyle w:val="ListParagraph"/>
        <w:numPr>
          <w:ilvl w:val="0"/>
          <w:numId w:val="19"/>
        </w:numPr>
        <w:spacing w:after="0" w:line="240" w:lineRule="auto"/>
        <w:ind w:left="0" w:firstLine="567"/>
        <w:jc w:val="both"/>
        <w:rPr>
          <w:rFonts w:ascii="Times New Roman" w:hAnsi="Times New Roman"/>
          <w:sz w:val="24"/>
          <w:szCs w:val="24"/>
        </w:rPr>
      </w:pPr>
      <w:r w:rsidRPr="00804899">
        <w:rPr>
          <w:rFonts w:ascii="Times New Roman" w:hAnsi="Times New Roman"/>
          <w:sz w:val="24"/>
          <w:szCs w:val="24"/>
        </w:rPr>
        <w:t xml:space="preserve">Сила убеждения. </w:t>
      </w:r>
    </w:p>
    <w:p w:rsidR="00F27D3B" w:rsidRPr="00804899" w:rsidRDefault="00F27D3B" w:rsidP="00804899">
      <w:pPr>
        <w:pStyle w:val="ListParagraph"/>
        <w:numPr>
          <w:ilvl w:val="0"/>
          <w:numId w:val="19"/>
        </w:numPr>
        <w:spacing w:after="0" w:line="240" w:lineRule="auto"/>
        <w:ind w:left="0" w:firstLine="567"/>
        <w:jc w:val="both"/>
        <w:rPr>
          <w:rFonts w:ascii="Times New Roman" w:hAnsi="Times New Roman"/>
          <w:sz w:val="24"/>
          <w:szCs w:val="24"/>
        </w:rPr>
      </w:pPr>
      <w:r w:rsidRPr="00804899">
        <w:rPr>
          <w:rFonts w:ascii="Times New Roman" w:hAnsi="Times New Roman"/>
          <w:sz w:val="24"/>
          <w:szCs w:val="24"/>
        </w:rPr>
        <w:t>Основополагающие закономерности взаимодействия знания, установки и поведения относящиеся к убеждению.</w:t>
      </w:r>
    </w:p>
    <w:p w:rsidR="00F27D3B" w:rsidRPr="00804899" w:rsidRDefault="00F27D3B" w:rsidP="00804899">
      <w:pPr>
        <w:pStyle w:val="ListParagraph"/>
        <w:keepNext/>
        <w:widowControl w:val="0"/>
        <w:autoSpaceDE w:val="0"/>
        <w:autoSpaceDN w:val="0"/>
        <w:adjustRightInd w:val="0"/>
        <w:spacing w:after="0" w:line="240" w:lineRule="auto"/>
        <w:ind w:left="0" w:firstLine="567"/>
        <w:jc w:val="both"/>
        <w:outlineLvl w:val="2"/>
        <w:rPr>
          <w:rFonts w:ascii="Times New Roman" w:hAnsi="Times New Roman"/>
          <w:sz w:val="24"/>
          <w:szCs w:val="24"/>
        </w:rPr>
      </w:pPr>
      <w:bookmarkStart w:id="21" w:name="_Toc528280008"/>
      <w:r w:rsidRPr="00804899">
        <w:rPr>
          <w:rFonts w:ascii="Times New Roman" w:hAnsi="Times New Roman"/>
          <w:b/>
          <w:bCs/>
          <w:sz w:val="24"/>
          <w:szCs w:val="24"/>
        </w:rPr>
        <w:t>Борьба за внимание общественности</w:t>
      </w:r>
      <w:bookmarkEnd w:id="21"/>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В такой захламленной сообщениями среде приходится вести кон</w:t>
      </w:r>
      <w:r w:rsidRPr="00804899">
        <w:rPr>
          <w:rFonts w:ascii="Times New Roman" w:hAnsi="Times New Roman"/>
          <w:sz w:val="24"/>
          <w:szCs w:val="24"/>
        </w:rPr>
        <w:softHyphen/>
        <w:t xml:space="preserve">курентную борьбу и средствам коммуникации, которыми пользуются пиэрмены. Их задание, во-первых, заключается в том, чтобы привлечь к себе </w:t>
      </w:r>
      <w:r w:rsidRPr="00804899">
        <w:rPr>
          <w:rFonts w:ascii="Times New Roman" w:hAnsi="Times New Roman"/>
          <w:b/>
          <w:bCs/>
          <w:i/>
          <w:iCs/>
          <w:sz w:val="24"/>
          <w:szCs w:val="24"/>
        </w:rPr>
        <w:t xml:space="preserve">внимание </w:t>
      </w:r>
      <w:r w:rsidRPr="00804899">
        <w:rPr>
          <w:rFonts w:ascii="Times New Roman" w:hAnsi="Times New Roman"/>
          <w:sz w:val="24"/>
          <w:szCs w:val="24"/>
        </w:rPr>
        <w:t xml:space="preserve">аудитории. Во-вторых, стимулировать </w:t>
      </w:r>
      <w:r w:rsidRPr="00804899">
        <w:rPr>
          <w:rFonts w:ascii="Times New Roman" w:hAnsi="Times New Roman"/>
          <w:b/>
          <w:bCs/>
          <w:i/>
          <w:iCs/>
          <w:sz w:val="24"/>
          <w:szCs w:val="24"/>
        </w:rPr>
        <w:t xml:space="preserve">интерес </w:t>
      </w:r>
      <w:r w:rsidRPr="00804899">
        <w:rPr>
          <w:rFonts w:ascii="Times New Roman" w:hAnsi="Times New Roman"/>
          <w:sz w:val="24"/>
          <w:szCs w:val="24"/>
        </w:rPr>
        <w:t xml:space="preserve">к содержанию своих сообщений. В-третьих, выработать </w:t>
      </w:r>
      <w:r w:rsidRPr="00804899">
        <w:rPr>
          <w:rFonts w:ascii="Times New Roman" w:hAnsi="Times New Roman"/>
          <w:i/>
          <w:iCs/>
          <w:sz w:val="24"/>
          <w:szCs w:val="24"/>
        </w:rPr>
        <w:t xml:space="preserve">желание </w:t>
      </w:r>
      <w:r w:rsidRPr="00804899">
        <w:rPr>
          <w:rFonts w:ascii="Times New Roman" w:hAnsi="Times New Roman"/>
          <w:sz w:val="24"/>
          <w:szCs w:val="24"/>
        </w:rPr>
        <w:t>це</w:t>
      </w:r>
      <w:r w:rsidRPr="00804899">
        <w:rPr>
          <w:rFonts w:ascii="Times New Roman" w:hAnsi="Times New Roman"/>
          <w:sz w:val="24"/>
          <w:szCs w:val="24"/>
        </w:rPr>
        <w:softHyphen/>
        <w:t>левых групп общественности действовать в соответствии с сообще</w:t>
      </w:r>
      <w:r w:rsidRPr="00804899">
        <w:rPr>
          <w:rFonts w:ascii="Times New Roman" w:hAnsi="Times New Roman"/>
          <w:sz w:val="24"/>
          <w:szCs w:val="24"/>
        </w:rPr>
        <w:softHyphen/>
        <w:t xml:space="preserve">ниями. И, в-четвертых, направить </w:t>
      </w:r>
      <w:r w:rsidRPr="00804899">
        <w:rPr>
          <w:rFonts w:ascii="Times New Roman" w:hAnsi="Times New Roman"/>
          <w:b/>
          <w:bCs/>
          <w:i/>
          <w:iCs/>
          <w:sz w:val="24"/>
          <w:szCs w:val="24"/>
        </w:rPr>
        <w:t xml:space="preserve">действия </w:t>
      </w:r>
      <w:r w:rsidRPr="00804899">
        <w:rPr>
          <w:rFonts w:ascii="Times New Roman" w:hAnsi="Times New Roman"/>
          <w:sz w:val="24"/>
          <w:szCs w:val="24"/>
        </w:rPr>
        <w:t>тех, кто откликается на сообщения. Однако выполнить такое задание, сделать процесс ком</w:t>
      </w:r>
      <w:r w:rsidRPr="00804899">
        <w:rPr>
          <w:rFonts w:ascii="Times New Roman" w:hAnsi="Times New Roman"/>
          <w:sz w:val="24"/>
          <w:szCs w:val="24"/>
        </w:rPr>
        <w:softHyphen/>
        <w:t>муникации более эффективным не так просто, как это может пока</w:t>
      </w:r>
      <w:r w:rsidRPr="00804899">
        <w:rPr>
          <w:rFonts w:ascii="Times New Roman" w:hAnsi="Times New Roman"/>
          <w:sz w:val="24"/>
          <w:szCs w:val="24"/>
        </w:rPr>
        <w:softHyphen/>
        <w:t>заться на первый взгляд.</w:t>
      </w:r>
    </w:p>
    <w:p w:rsidR="00F27D3B" w:rsidRPr="00804899" w:rsidRDefault="00F27D3B" w:rsidP="00804899">
      <w:pPr>
        <w:keepNext/>
        <w:autoSpaceDE w:val="0"/>
        <w:autoSpaceDN w:val="0"/>
        <w:adjustRightInd w:val="0"/>
        <w:ind w:firstLine="567"/>
        <w:jc w:val="both"/>
        <w:outlineLvl w:val="2"/>
        <w:rPr>
          <w:rFonts w:ascii="Times New Roman" w:hAnsi="Times New Roman"/>
          <w:sz w:val="24"/>
          <w:szCs w:val="24"/>
        </w:rPr>
      </w:pPr>
      <w:bookmarkStart w:id="22" w:name="_Toc528280009"/>
      <w:r w:rsidRPr="00804899">
        <w:rPr>
          <w:rFonts w:ascii="Times New Roman" w:hAnsi="Times New Roman"/>
          <w:b/>
          <w:bCs/>
          <w:sz w:val="24"/>
          <w:szCs w:val="24"/>
        </w:rPr>
        <w:t>Распространение информации или коммуникация?</w:t>
      </w:r>
      <w:bookmarkEnd w:id="22"/>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Известный американский теоретик коммуникации Уилбур Шрамм в свое время писал: «Коммуникация (во всяком случае человеческая коммуникация) — это то, что </w:t>
      </w:r>
      <w:r w:rsidRPr="00804899">
        <w:rPr>
          <w:rFonts w:ascii="Times New Roman" w:hAnsi="Times New Roman"/>
          <w:i/>
          <w:iCs/>
          <w:sz w:val="24"/>
          <w:szCs w:val="24"/>
        </w:rPr>
        <w:t xml:space="preserve">совершается людьми. </w:t>
      </w:r>
      <w:r w:rsidRPr="00804899">
        <w:rPr>
          <w:rFonts w:ascii="Times New Roman" w:hAnsi="Times New Roman"/>
          <w:sz w:val="24"/>
          <w:szCs w:val="24"/>
        </w:rPr>
        <w:t>Сама по себе, без людей — она не существует. В ней нет ничего магического, кроме то</w:t>
      </w:r>
      <w:r w:rsidRPr="00804899">
        <w:rPr>
          <w:rFonts w:ascii="Times New Roman" w:hAnsi="Times New Roman"/>
          <w:sz w:val="24"/>
          <w:szCs w:val="24"/>
        </w:rPr>
        <w:softHyphen/>
        <w:t>го, что в нее вкладывают люди, вступая в коммуникационные связи. В сообщении нет другого содержания, помимо того, которое в него вложили люди. Таким образом, изучающий коммуникацию изучает людей, вступающих в отношения друг с другом, со своими группами, организациями и обществом в целом. Они воздействуют друг на дру</w:t>
      </w:r>
      <w:r w:rsidRPr="00804899">
        <w:rPr>
          <w:rFonts w:ascii="Times New Roman" w:hAnsi="Times New Roman"/>
          <w:sz w:val="24"/>
          <w:szCs w:val="24"/>
        </w:rPr>
        <w:softHyphen/>
        <w:t>га, информируют одних и являются информированными со стороны других, обучают одних и учатся у других, развлекают одних и развле</w:t>
      </w:r>
      <w:r w:rsidRPr="00804899">
        <w:rPr>
          <w:rFonts w:ascii="Times New Roman" w:hAnsi="Times New Roman"/>
          <w:sz w:val="24"/>
          <w:szCs w:val="24"/>
        </w:rPr>
        <w:softHyphen/>
        <w:t>каются благодаря усилиям других при помощи определенных знаков, существующих независимо от каждого из них. Чтобы понять процесс человеческой коммуникации, необходимо понять, как люди общают</w:t>
      </w:r>
      <w:r w:rsidRPr="00804899">
        <w:rPr>
          <w:rFonts w:ascii="Times New Roman" w:hAnsi="Times New Roman"/>
          <w:sz w:val="24"/>
          <w:szCs w:val="24"/>
        </w:rPr>
        <w:softHyphen/>
        <w:t>ся между собой». Концепция коммуникации Шрамма прежде всего предусматрива</w:t>
      </w:r>
      <w:r w:rsidRPr="00804899">
        <w:rPr>
          <w:rFonts w:ascii="Times New Roman" w:hAnsi="Times New Roman"/>
          <w:sz w:val="24"/>
          <w:szCs w:val="24"/>
        </w:rPr>
        <w:softHyphen/>
        <w:t>ет модель двустороннего процесса связи, когда и отправитель, и по</w:t>
      </w:r>
      <w:r w:rsidRPr="00804899">
        <w:rPr>
          <w:rFonts w:ascii="Times New Roman" w:hAnsi="Times New Roman"/>
          <w:sz w:val="24"/>
          <w:szCs w:val="24"/>
        </w:rPr>
        <w:softHyphen/>
        <w:t>лучатель информации действуют в пределах свойственных им рамок соотнесенности, взаимоотношений, сложившихся между ними, и ок</w:t>
      </w:r>
      <w:r w:rsidRPr="00804899">
        <w:rPr>
          <w:rFonts w:ascii="Times New Roman" w:hAnsi="Times New Roman"/>
          <w:sz w:val="24"/>
          <w:szCs w:val="24"/>
        </w:rPr>
        <w:softHyphen/>
        <w:t>ружающей их социальной ситуации. Как видим, коммуникация — это двусторонний процесс обмена сообщениями (сигналами), базирующийся на общепризнанных поня</w:t>
      </w:r>
      <w:r w:rsidRPr="00804899">
        <w:rPr>
          <w:rFonts w:ascii="Times New Roman" w:hAnsi="Times New Roman"/>
          <w:sz w:val="24"/>
          <w:szCs w:val="24"/>
        </w:rPr>
        <w:softHyphen/>
        <w:t>тиях и обусловленный как содержанием взаимоотношений коммуни</w:t>
      </w:r>
      <w:r w:rsidRPr="00804899">
        <w:rPr>
          <w:rFonts w:ascii="Times New Roman" w:hAnsi="Times New Roman"/>
          <w:sz w:val="24"/>
          <w:szCs w:val="24"/>
        </w:rPr>
        <w:softHyphen/>
        <w:t>каторов А и Б, так и социальным окружением.</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Сообщения или сигналы посылаются, как правило, с целью </w:t>
      </w:r>
      <w:r w:rsidRPr="00804899">
        <w:rPr>
          <w:rFonts w:ascii="Times New Roman" w:hAnsi="Times New Roman"/>
          <w:i/>
          <w:iCs/>
          <w:sz w:val="24"/>
          <w:szCs w:val="24"/>
        </w:rPr>
        <w:t>ин</w:t>
      </w:r>
      <w:r w:rsidRPr="00804899">
        <w:rPr>
          <w:rFonts w:ascii="Times New Roman" w:hAnsi="Times New Roman"/>
          <w:i/>
          <w:iCs/>
          <w:sz w:val="24"/>
          <w:szCs w:val="24"/>
        </w:rPr>
        <w:softHyphen/>
        <w:t xml:space="preserve">формирования, инструктирования </w:t>
      </w:r>
      <w:r w:rsidRPr="00804899">
        <w:rPr>
          <w:rFonts w:ascii="Times New Roman" w:hAnsi="Times New Roman"/>
          <w:sz w:val="24"/>
          <w:szCs w:val="24"/>
        </w:rPr>
        <w:t xml:space="preserve">либо </w:t>
      </w:r>
      <w:r w:rsidRPr="00804899">
        <w:rPr>
          <w:rFonts w:ascii="Times New Roman" w:hAnsi="Times New Roman"/>
          <w:i/>
          <w:iCs/>
          <w:sz w:val="24"/>
          <w:szCs w:val="24"/>
        </w:rPr>
        <w:t xml:space="preserve">убеждения </w:t>
      </w:r>
      <w:r w:rsidRPr="00804899">
        <w:rPr>
          <w:rFonts w:ascii="Times New Roman" w:hAnsi="Times New Roman"/>
          <w:sz w:val="24"/>
          <w:szCs w:val="24"/>
        </w:rPr>
        <w:t>тех лиц, объек</w:t>
      </w:r>
      <w:r w:rsidRPr="00804899">
        <w:rPr>
          <w:rFonts w:ascii="Times New Roman" w:hAnsi="Times New Roman"/>
          <w:sz w:val="24"/>
          <w:szCs w:val="24"/>
        </w:rPr>
        <w:softHyphen/>
        <w:t xml:space="preserve">тов, на которых рассчитаны эти сообщения. Но при этом каждая такая задача имеет некоторые особенности. Например, процесс </w:t>
      </w:r>
      <w:r w:rsidRPr="00804899">
        <w:rPr>
          <w:rFonts w:ascii="Times New Roman" w:hAnsi="Times New Roman"/>
          <w:b/>
          <w:bCs/>
          <w:i/>
          <w:iCs/>
          <w:sz w:val="24"/>
          <w:szCs w:val="24"/>
        </w:rPr>
        <w:t>информи</w:t>
      </w:r>
      <w:r w:rsidRPr="00804899">
        <w:rPr>
          <w:rFonts w:ascii="Times New Roman" w:hAnsi="Times New Roman"/>
          <w:b/>
          <w:bCs/>
          <w:i/>
          <w:iCs/>
          <w:sz w:val="24"/>
          <w:szCs w:val="24"/>
        </w:rPr>
        <w:softHyphen/>
        <w:t xml:space="preserve">рования </w:t>
      </w:r>
      <w:r w:rsidRPr="00804899">
        <w:rPr>
          <w:rFonts w:ascii="Times New Roman" w:hAnsi="Times New Roman"/>
          <w:sz w:val="24"/>
          <w:szCs w:val="24"/>
        </w:rPr>
        <w:t>содержит следующие четыре стадии: 1) привлечение внима</w:t>
      </w:r>
      <w:r w:rsidRPr="00804899">
        <w:rPr>
          <w:rFonts w:ascii="Times New Roman" w:hAnsi="Times New Roman"/>
          <w:sz w:val="24"/>
          <w:szCs w:val="24"/>
        </w:rPr>
        <w:softHyphen/>
        <w:t>ния к коммуникации; 2) достижение восприятия сообщения; 3) ин</w:t>
      </w:r>
      <w:r w:rsidRPr="00804899">
        <w:rPr>
          <w:rFonts w:ascii="Times New Roman" w:hAnsi="Times New Roman"/>
          <w:sz w:val="24"/>
          <w:szCs w:val="24"/>
        </w:rPr>
        <w:softHyphen/>
        <w:t>терпретацию сообщения в заранее предусмотренном виде; 4) сохра</w:t>
      </w:r>
      <w:r w:rsidRPr="00804899">
        <w:rPr>
          <w:rFonts w:ascii="Times New Roman" w:hAnsi="Times New Roman"/>
          <w:sz w:val="24"/>
          <w:szCs w:val="24"/>
        </w:rPr>
        <w:softHyphen/>
        <w:t xml:space="preserve">нение информации для дальнейшего использования. </w:t>
      </w:r>
      <w:r w:rsidRPr="00804899">
        <w:rPr>
          <w:rFonts w:ascii="Times New Roman" w:hAnsi="Times New Roman"/>
          <w:b/>
          <w:bCs/>
          <w:i/>
          <w:iCs/>
          <w:sz w:val="24"/>
          <w:szCs w:val="24"/>
        </w:rPr>
        <w:t>Инструктиро</w:t>
      </w:r>
      <w:r w:rsidRPr="00804899">
        <w:rPr>
          <w:rFonts w:ascii="Times New Roman" w:hAnsi="Times New Roman"/>
          <w:b/>
          <w:bCs/>
          <w:i/>
          <w:iCs/>
          <w:sz w:val="24"/>
          <w:szCs w:val="24"/>
        </w:rPr>
        <w:softHyphen/>
        <w:t xml:space="preserve">вание </w:t>
      </w:r>
      <w:r w:rsidRPr="00804899">
        <w:rPr>
          <w:rFonts w:ascii="Times New Roman" w:hAnsi="Times New Roman"/>
          <w:sz w:val="24"/>
          <w:szCs w:val="24"/>
        </w:rPr>
        <w:t xml:space="preserve">как процесс с большими требованиями добавляет еще одну стадию: 5) стимулирование активного обучения и практических действий. Процесс </w:t>
      </w:r>
      <w:r w:rsidRPr="00804899">
        <w:rPr>
          <w:rFonts w:ascii="Times New Roman" w:hAnsi="Times New Roman"/>
          <w:b/>
          <w:bCs/>
          <w:i/>
          <w:iCs/>
          <w:sz w:val="24"/>
          <w:szCs w:val="24"/>
        </w:rPr>
        <w:t xml:space="preserve">убеждения </w:t>
      </w:r>
      <w:r w:rsidRPr="00804899">
        <w:rPr>
          <w:rFonts w:ascii="Times New Roman" w:hAnsi="Times New Roman"/>
          <w:sz w:val="24"/>
          <w:szCs w:val="24"/>
        </w:rPr>
        <w:t>идет еще дальше, добавляя шестую ста</w:t>
      </w:r>
      <w:r w:rsidRPr="00804899">
        <w:rPr>
          <w:rFonts w:ascii="Times New Roman" w:hAnsi="Times New Roman"/>
          <w:sz w:val="24"/>
          <w:szCs w:val="24"/>
        </w:rPr>
        <w:softHyphen/>
        <w:t>дию: 6) восприятие изменения (готовность к действию в соответствии с желанием или точкой зрения отправителя обращения). Понятно, что преграды на пути к достижению желаемых результатов с помощью информирования, инструктирования и убеждения возрастают с появ</w:t>
      </w:r>
      <w:r w:rsidRPr="00804899">
        <w:rPr>
          <w:rFonts w:ascii="Times New Roman" w:hAnsi="Times New Roman"/>
          <w:sz w:val="24"/>
          <w:szCs w:val="24"/>
        </w:rPr>
        <w:softHyphen/>
        <w:t>лением пятой и шестой стадий в процессе коммуникации.</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Предварительно подчеркнем, что в предложенной модели комму</w:t>
      </w:r>
      <w:r w:rsidRPr="00804899">
        <w:rPr>
          <w:rFonts w:ascii="Times New Roman" w:hAnsi="Times New Roman"/>
          <w:sz w:val="24"/>
          <w:szCs w:val="24"/>
        </w:rPr>
        <w:softHyphen/>
        <w:t xml:space="preserve">никации особое значение имеют два элемента: а) стадия </w:t>
      </w:r>
      <w:r w:rsidRPr="00804899">
        <w:rPr>
          <w:rFonts w:ascii="Times New Roman" w:hAnsi="Times New Roman"/>
          <w:i/>
          <w:iCs/>
          <w:sz w:val="24"/>
          <w:szCs w:val="24"/>
        </w:rPr>
        <w:t xml:space="preserve">кодирования </w:t>
      </w:r>
      <w:r w:rsidRPr="00804899">
        <w:rPr>
          <w:rFonts w:ascii="Times New Roman" w:hAnsi="Times New Roman"/>
          <w:sz w:val="24"/>
          <w:szCs w:val="24"/>
        </w:rPr>
        <w:t>(сообщение, подготовленное источником - коммуникатором А, долж</w:t>
      </w:r>
      <w:r w:rsidRPr="00804899">
        <w:rPr>
          <w:rFonts w:ascii="Times New Roman" w:hAnsi="Times New Roman"/>
          <w:sz w:val="24"/>
          <w:szCs w:val="24"/>
        </w:rPr>
        <w:softHyphen/>
        <w:t xml:space="preserve">но быть переведено на определенный язык и отправлено тому, кто принимает сообщение — коммуникатору Б); б) стадия </w:t>
      </w:r>
      <w:r w:rsidRPr="00804899">
        <w:rPr>
          <w:rFonts w:ascii="Times New Roman" w:hAnsi="Times New Roman"/>
          <w:i/>
          <w:iCs/>
          <w:sz w:val="24"/>
          <w:szCs w:val="24"/>
        </w:rPr>
        <w:t xml:space="preserve">раскодирования </w:t>
      </w:r>
      <w:r w:rsidRPr="00804899">
        <w:rPr>
          <w:rFonts w:ascii="Times New Roman" w:hAnsi="Times New Roman"/>
          <w:sz w:val="24"/>
          <w:szCs w:val="24"/>
        </w:rPr>
        <w:t>(прежде чем приступить к действию, принимающий сообщение должен его интерпретировать, расшифровать). Именно на этих стадиях процес</w:t>
      </w:r>
      <w:r w:rsidRPr="00804899">
        <w:rPr>
          <w:rFonts w:ascii="Times New Roman" w:hAnsi="Times New Roman"/>
          <w:sz w:val="24"/>
          <w:szCs w:val="24"/>
        </w:rPr>
        <w:softHyphen/>
        <w:t>са коммуникации возникает множество коллизий в достижении взаи</w:t>
      </w:r>
      <w:r w:rsidRPr="00804899">
        <w:rPr>
          <w:rFonts w:ascii="Times New Roman" w:hAnsi="Times New Roman"/>
          <w:sz w:val="24"/>
          <w:szCs w:val="24"/>
        </w:rPr>
        <w:softHyphen/>
        <w:t>мопонимания между источником сообщения и его адресатом.</w:t>
      </w:r>
    </w:p>
    <w:p w:rsidR="00F27D3B" w:rsidRPr="00804899" w:rsidRDefault="00F27D3B" w:rsidP="00804899">
      <w:pPr>
        <w:keepNext/>
        <w:autoSpaceDE w:val="0"/>
        <w:autoSpaceDN w:val="0"/>
        <w:adjustRightInd w:val="0"/>
        <w:ind w:firstLine="567"/>
        <w:jc w:val="both"/>
        <w:outlineLvl w:val="2"/>
        <w:rPr>
          <w:rFonts w:ascii="Times New Roman" w:hAnsi="Times New Roman"/>
          <w:sz w:val="24"/>
          <w:szCs w:val="24"/>
        </w:rPr>
      </w:pPr>
      <w:bookmarkStart w:id="23" w:name="_Toc528280010"/>
      <w:r w:rsidRPr="00804899">
        <w:rPr>
          <w:rFonts w:ascii="Times New Roman" w:hAnsi="Times New Roman"/>
          <w:b/>
          <w:bCs/>
          <w:sz w:val="24"/>
          <w:szCs w:val="24"/>
        </w:rPr>
        <w:t xml:space="preserve">Процесс коммуникации и его элементы  </w:t>
      </w:r>
      <w:r w:rsidRPr="00804899">
        <w:rPr>
          <w:rFonts w:ascii="Times New Roman" w:hAnsi="Times New Roman"/>
          <w:b/>
          <w:bCs/>
          <w:i/>
          <w:iCs/>
          <w:sz w:val="24"/>
          <w:szCs w:val="24"/>
        </w:rPr>
        <w:t>Отправитель (источник) сообщения</w:t>
      </w:r>
      <w:bookmarkEnd w:id="23"/>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Это центральный субъект, инициирующий коммуникационный процесс. Источником сообщения (информации) может быть политик, публично выступающий с речью, партийная организация, распро</w:t>
      </w:r>
      <w:r w:rsidRPr="00804899">
        <w:rPr>
          <w:rFonts w:ascii="Times New Roman" w:hAnsi="Times New Roman"/>
          <w:sz w:val="24"/>
          <w:szCs w:val="24"/>
        </w:rPr>
        <w:softHyphen/>
        <w:t>страняющая пресс-релиз или устраивающая конференцию, презента</w:t>
      </w:r>
      <w:r w:rsidRPr="00804899">
        <w:rPr>
          <w:rFonts w:ascii="Times New Roman" w:hAnsi="Times New Roman"/>
          <w:sz w:val="24"/>
          <w:szCs w:val="24"/>
        </w:rPr>
        <w:softHyphen/>
        <w:t>цию и пр.</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У отправителя (источника) сообщения обычно заранее складыва</w:t>
      </w:r>
      <w:r w:rsidRPr="00804899">
        <w:rPr>
          <w:rFonts w:ascii="Times New Roman" w:hAnsi="Times New Roman"/>
          <w:sz w:val="24"/>
          <w:szCs w:val="24"/>
        </w:rPr>
        <w:softHyphen/>
        <w:t>ется представление о том, как его информация должна быть воспри</w:t>
      </w:r>
      <w:r w:rsidRPr="00804899">
        <w:rPr>
          <w:rFonts w:ascii="Times New Roman" w:hAnsi="Times New Roman"/>
          <w:sz w:val="24"/>
          <w:szCs w:val="24"/>
        </w:rPr>
        <w:softHyphen/>
        <w:t>нята Однако, несмотря на это, нет никакой гарантии, что получатель информации поймет отправителя именно так, как последний того же</w:t>
      </w:r>
      <w:r w:rsidRPr="00804899">
        <w:rPr>
          <w:rFonts w:ascii="Times New Roman" w:hAnsi="Times New Roman"/>
          <w:sz w:val="24"/>
          <w:szCs w:val="24"/>
        </w:rPr>
        <w:softHyphen/>
        <w:t>лает. В большинстве случаев, скажем, во время произнесения речи, оратор имеет относительно ограниченные возможности повлиять на интерпретацию своего сообщения. Он может, конечно, использовать какие-либо жесты, тональность голоса, ударение на отдельных важ</w:t>
      </w:r>
      <w:r w:rsidRPr="00804899">
        <w:rPr>
          <w:rFonts w:ascii="Times New Roman" w:hAnsi="Times New Roman"/>
          <w:sz w:val="24"/>
          <w:szCs w:val="24"/>
        </w:rPr>
        <w:softHyphen/>
        <w:t>ных положениях и т.д., но вот поймет ли аудитория то, что он хотел доказать, поверит или не поверит ему зависит от многих факторов.</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Наиболее важными среди них являются качественные характери</w:t>
      </w:r>
      <w:r w:rsidRPr="00804899">
        <w:rPr>
          <w:rFonts w:ascii="Times New Roman" w:hAnsi="Times New Roman"/>
          <w:sz w:val="24"/>
          <w:szCs w:val="24"/>
        </w:rPr>
        <w:softHyphen/>
        <w:t xml:space="preserve">стики источника сообщения: его </w:t>
      </w:r>
      <w:r w:rsidRPr="00804899">
        <w:rPr>
          <w:rFonts w:ascii="Times New Roman" w:hAnsi="Times New Roman"/>
          <w:b/>
          <w:bCs/>
          <w:i/>
          <w:iCs/>
          <w:sz w:val="24"/>
          <w:szCs w:val="24"/>
        </w:rPr>
        <w:t>статус, надежность, квалифика</w:t>
      </w:r>
      <w:r w:rsidRPr="00804899">
        <w:rPr>
          <w:rFonts w:ascii="Times New Roman" w:hAnsi="Times New Roman"/>
          <w:b/>
          <w:bCs/>
          <w:i/>
          <w:iCs/>
          <w:sz w:val="24"/>
          <w:szCs w:val="24"/>
        </w:rPr>
        <w:softHyphen/>
        <w:t xml:space="preserve">ция. </w:t>
      </w:r>
      <w:r w:rsidRPr="00804899">
        <w:rPr>
          <w:rFonts w:ascii="Times New Roman" w:hAnsi="Times New Roman"/>
          <w:sz w:val="24"/>
          <w:szCs w:val="24"/>
        </w:rPr>
        <w:t>Осведомленность аудитории о статусе, надежности и общепризнанной квалификации оратора оказывает влияние как на первое вос</w:t>
      </w:r>
      <w:r w:rsidRPr="00804899">
        <w:rPr>
          <w:rFonts w:ascii="Times New Roman" w:hAnsi="Times New Roman"/>
          <w:sz w:val="24"/>
          <w:szCs w:val="24"/>
        </w:rPr>
        <w:softHyphen/>
        <w:t>приятие ценности информации, «весомость» сообщения, доверие к нему, так и на длительность воздействия на аудиторию. Обобщая ска</w:t>
      </w:r>
      <w:r w:rsidRPr="00804899">
        <w:rPr>
          <w:rFonts w:ascii="Times New Roman" w:hAnsi="Times New Roman"/>
          <w:sz w:val="24"/>
          <w:szCs w:val="24"/>
        </w:rPr>
        <w:softHyphen/>
        <w:t>занное, можно в определенной мере утверждать, что «больший вес имеют люди, а не слова».</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Другим важным фактором, влияющим на процесс коммуникации, силу воздействия сообщения оратора, выступают общая </w:t>
      </w:r>
      <w:r w:rsidRPr="00804899">
        <w:rPr>
          <w:rFonts w:ascii="Times New Roman" w:hAnsi="Times New Roman"/>
          <w:i/>
          <w:iCs/>
          <w:sz w:val="24"/>
          <w:szCs w:val="24"/>
        </w:rPr>
        <w:t xml:space="preserve">ситуация, тема </w:t>
      </w:r>
      <w:r w:rsidRPr="00804899">
        <w:rPr>
          <w:rFonts w:ascii="Times New Roman" w:hAnsi="Times New Roman"/>
          <w:sz w:val="24"/>
          <w:szCs w:val="24"/>
        </w:rPr>
        <w:t xml:space="preserve">сообщения и </w:t>
      </w:r>
      <w:r w:rsidRPr="00804899">
        <w:rPr>
          <w:rFonts w:ascii="Times New Roman" w:hAnsi="Times New Roman"/>
          <w:i/>
          <w:iCs/>
          <w:sz w:val="24"/>
          <w:szCs w:val="24"/>
        </w:rPr>
        <w:t xml:space="preserve">время </w:t>
      </w:r>
      <w:r w:rsidRPr="00804899">
        <w:rPr>
          <w:rFonts w:ascii="Times New Roman" w:hAnsi="Times New Roman"/>
          <w:sz w:val="24"/>
          <w:szCs w:val="24"/>
        </w:rPr>
        <w:t>его обнародования.</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И, наконец, еще одним очень важным фактором эффективности коммуникации, того, правильно ли поймет оратора аудитория, явля</w:t>
      </w:r>
      <w:r w:rsidRPr="00804899">
        <w:rPr>
          <w:rFonts w:ascii="Times New Roman" w:hAnsi="Times New Roman"/>
          <w:sz w:val="24"/>
          <w:szCs w:val="24"/>
        </w:rPr>
        <w:softHyphen/>
        <w:t xml:space="preserve">ется </w:t>
      </w:r>
      <w:r w:rsidRPr="00804899">
        <w:rPr>
          <w:rFonts w:ascii="Times New Roman" w:hAnsi="Times New Roman"/>
          <w:i/>
          <w:iCs/>
          <w:sz w:val="24"/>
          <w:szCs w:val="24"/>
        </w:rPr>
        <w:t xml:space="preserve">фактор кодирования </w:t>
      </w:r>
      <w:r w:rsidRPr="00804899">
        <w:rPr>
          <w:rFonts w:ascii="Times New Roman" w:hAnsi="Times New Roman"/>
          <w:sz w:val="24"/>
          <w:szCs w:val="24"/>
        </w:rPr>
        <w:t>сообщения.</w:t>
      </w:r>
    </w:p>
    <w:p w:rsidR="00F27D3B" w:rsidRPr="00804899" w:rsidRDefault="00F27D3B" w:rsidP="00804899">
      <w:pPr>
        <w:keepNext/>
        <w:autoSpaceDE w:val="0"/>
        <w:autoSpaceDN w:val="0"/>
        <w:adjustRightInd w:val="0"/>
        <w:ind w:firstLine="567"/>
        <w:jc w:val="both"/>
        <w:outlineLvl w:val="3"/>
        <w:rPr>
          <w:rFonts w:ascii="Times New Roman" w:hAnsi="Times New Roman"/>
          <w:b/>
          <w:bCs/>
          <w:sz w:val="24"/>
          <w:szCs w:val="24"/>
        </w:rPr>
      </w:pPr>
      <w:bookmarkStart w:id="24" w:name="_Toc528280011"/>
      <w:r w:rsidRPr="00804899">
        <w:rPr>
          <w:rFonts w:ascii="Times New Roman" w:hAnsi="Times New Roman"/>
          <w:b/>
          <w:bCs/>
          <w:sz w:val="24"/>
          <w:szCs w:val="24"/>
        </w:rPr>
        <w:t>Кодирование</w:t>
      </w:r>
      <w:bookmarkEnd w:id="24"/>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Дело в том, что изначальный замысел оратора, идею, которую он хочет донести до аудитории, нужно перевести на язык коммуникации, то есть язык, понятный конкретной аудитории. Если взять, например, речь политического деятеля, его исходная идея (замысел) может стать предметом переработки, интерпретации как минимум трех кодиров</w:t>
      </w:r>
      <w:r w:rsidRPr="00804899">
        <w:rPr>
          <w:rFonts w:ascii="Times New Roman" w:hAnsi="Times New Roman"/>
          <w:sz w:val="24"/>
          <w:szCs w:val="24"/>
        </w:rPr>
        <w:softHyphen/>
        <w:t>щиков.</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1.   Политический деятель может обратиться к специалисту по написанию речей (спичрайтеру) с просьбой изложить свои идеи в письменной форме. Выступая в роли кодировщика, спичрайтер с самого начала должен четко уяснить, что именно имеет в виду политический деятель, в чем заключается смысл его сообщения, а потом уже перевести все на язык, понятный аудитории.</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2.   Далее, написанная речь должна быть изложена (закодирована) в форме пресс-релиза В таком случае кодировщик, а им мо</w:t>
      </w:r>
      <w:r w:rsidRPr="00804899">
        <w:rPr>
          <w:rFonts w:ascii="Times New Roman" w:hAnsi="Times New Roman"/>
          <w:sz w:val="24"/>
          <w:szCs w:val="24"/>
        </w:rPr>
        <w:softHyphen/>
        <w:t>жет быть другой человек, например, пресс-секретарь, выбира</w:t>
      </w:r>
      <w:r w:rsidRPr="00804899">
        <w:rPr>
          <w:rFonts w:ascii="Times New Roman" w:hAnsi="Times New Roman"/>
          <w:sz w:val="24"/>
          <w:szCs w:val="24"/>
        </w:rPr>
        <w:softHyphen/>
        <w:t>ет из текста написанной речи то, что, по его мнению, является самым существенным, и передает это в средства массовой информации для публикации в сжатом виде.</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3.   Редактор газеты может взять поданный пресс-релиз и, перед тем как напечатать, переработать его с учетом ментальности группы населения, имеющей наибольшее значение для дан</w:t>
      </w:r>
      <w:r w:rsidRPr="00804899">
        <w:rPr>
          <w:rFonts w:ascii="Times New Roman" w:hAnsi="Times New Roman"/>
          <w:sz w:val="24"/>
          <w:szCs w:val="24"/>
        </w:rPr>
        <w:softHyphen/>
        <w:t>ной газеты.</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Таким образом, идею, которую изначально имел в виду политик, трижды передадут по цепочке и обработают, прежде чем она дойдет до настоящего получателя (аудитории, на которую рассчитывалась). И всякий раз конкретный кодировщик (спичрайтер, пресс-секретарь, редактор) внесет что-то свое, субъективное, в идею политика В дан</w:t>
      </w:r>
      <w:r w:rsidRPr="00804899">
        <w:rPr>
          <w:rFonts w:ascii="Times New Roman" w:hAnsi="Times New Roman"/>
          <w:sz w:val="24"/>
          <w:szCs w:val="24"/>
        </w:rPr>
        <w:softHyphen/>
        <w:t>ном случае каждый акт кодирования в значительной степени зависит от профессионального опыта кодировщика</w:t>
      </w:r>
    </w:p>
    <w:p w:rsidR="00F27D3B" w:rsidRPr="00804899" w:rsidRDefault="00F27D3B" w:rsidP="00804899">
      <w:pPr>
        <w:keepNext/>
        <w:autoSpaceDE w:val="0"/>
        <w:autoSpaceDN w:val="0"/>
        <w:adjustRightInd w:val="0"/>
        <w:ind w:firstLine="567"/>
        <w:jc w:val="both"/>
        <w:outlineLvl w:val="3"/>
        <w:rPr>
          <w:rFonts w:ascii="Times New Roman" w:hAnsi="Times New Roman"/>
          <w:b/>
          <w:bCs/>
          <w:sz w:val="24"/>
          <w:szCs w:val="24"/>
        </w:rPr>
      </w:pPr>
      <w:bookmarkStart w:id="25" w:name="_Toc528280012"/>
      <w:r w:rsidRPr="00804899">
        <w:rPr>
          <w:rFonts w:ascii="Times New Roman" w:hAnsi="Times New Roman"/>
          <w:b/>
          <w:bCs/>
          <w:sz w:val="24"/>
          <w:szCs w:val="24"/>
        </w:rPr>
        <w:t>Сообщение</w:t>
      </w:r>
      <w:bookmarkEnd w:id="25"/>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1.   </w:t>
      </w:r>
      <w:r w:rsidRPr="00804899">
        <w:rPr>
          <w:rFonts w:ascii="Times New Roman" w:hAnsi="Times New Roman"/>
          <w:i/>
          <w:iCs/>
          <w:sz w:val="24"/>
          <w:szCs w:val="24"/>
        </w:rPr>
        <w:t xml:space="preserve">Сообщение — это содержание информации. </w:t>
      </w:r>
      <w:r w:rsidRPr="00804899">
        <w:rPr>
          <w:rFonts w:ascii="Times New Roman" w:hAnsi="Times New Roman"/>
          <w:sz w:val="24"/>
          <w:szCs w:val="24"/>
        </w:rPr>
        <w:t>То есть считает</w:t>
      </w:r>
      <w:r w:rsidRPr="00804899">
        <w:rPr>
          <w:rFonts w:ascii="Times New Roman" w:hAnsi="Times New Roman"/>
          <w:sz w:val="24"/>
          <w:szCs w:val="24"/>
        </w:rPr>
        <w:softHyphen/>
        <w:t xml:space="preserve">ся, что содержание коммуникации, то, </w:t>
      </w:r>
      <w:r w:rsidRPr="00804899">
        <w:rPr>
          <w:rFonts w:ascii="Times New Roman" w:hAnsi="Times New Roman"/>
          <w:i/>
          <w:iCs/>
          <w:sz w:val="24"/>
          <w:szCs w:val="24"/>
        </w:rPr>
        <w:t xml:space="preserve">что </w:t>
      </w:r>
      <w:r w:rsidRPr="00804899">
        <w:rPr>
          <w:rFonts w:ascii="Times New Roman" w:hAnsi="Times New Roman"/>
          <w:sz w:val="24"/>
          <w:szCs w:val="24"/>
        </w:rPr>
        <w:t>сообщается, как раз и есть сообщением. Основное тут то, что составляет смысл статьи, выступления и т.д. При этом не важно, в какой среде, каким образом, с помощью каких средств было сделано со</w:t>
      </w:r>
      <w:r w:rsidRPr="00804899">
        <w:rPr>
          <w:rFonts w:ascii="Times New Roman" w:hAnsi="Times New Roman"/>
          <w:sz w:val="24"/>
          <w:szCs w:val="24"/>
        </w:rPr>
        <w:softHyphen/>
        <w:t>общение и кто именно его сделал.</w:t>
      </w:r>
    </w:p>
    <w:p w:rsidR="00F27D3B" w:rsidRPr="00804899" w:rsidRDefault="00F27D3B" w:rsidP="00804899">
      <w:pPr>
        <w:shd w:val="clear" w:color="auto" w:fill="FFFFFF"/>
        <w:autoSpaceDE w:val="0"/>
        <w:autoSpaceDN w:val="0"/>
        <w:adjustRightInd w:val="0"/>
        <w:ind w:firstLine="567"/>
        <w:jc w:val="both"/>
        <w:rPr>
          <w:rFonts w:ascii="Times New Roman" w:hAnsi="Times New Roman"/>
          <w:b/>
          <w:bCs/>
          <w:iCs/>
          <w:sz w:val="24"/>
          <w:szCs w:val="24"/>
        </w:rPr>
      </w:pPr>
      <w:r w:rsidRPr="00804899">
        <w:rPr>
          <w:rFonts w:ascii="Times New Roman" w:hAnsi="Times New Roman"/>
          <w:sz w:val="24"/>
          <w:szCs w:val="24"/>
        </w:rPr>
        <w:t xml:space="preserve">2.    </w:t>
      </w:r>
      <w:r w:rsidRPr="00804899">
        <w:rPr>
          <w:rFonts w:ascii="Times New Roman" w:hAnsi="Times New Roman"/>
          <w:i/>
          <w:iCs/>
          <w:sz w:val="24"/>
          <w:szCs w:val="24"/>
        </w:rPr>
        <w:t>Сообщение — это среда (</w:t>
      </w:r>
      <w:r w:rsidRPr="00804899">
        <w:rPr>
          <w:rFonts w:ascii="Times New Roman" w:hAnsi="Times New Roman"/>
          <w:i/>
          <w:iCs/>
          <w:sz w:val="24"/>
          <w:szCs w:val="24"/>
          <w:lang w:val="en-US"/>
        </w:rPr>
        <w:t>medium</w:t>
      </w:r>
      <w:r w:rsidRPr="00804899">
        <w:rPr>
          <w:rFonts w:ascii="Times New Roman" w:hAnsi="Times New Roman"/>
          <w:i/>
          <w:iCs/>
          <w:sz w:val="24"/>
          <w:szCs w:val="24"/>
        </w:rPr>
        <w:t xml:space="preserve">). С </w:t>
      </w:r>
      <w:r w:rsidRPr="00804899">
        <w:rPr>
          <w:rFonts w:ascii="Times New Roman" w:hAnsi="Times New Roman"/>
          <w:sz w:val="24"/>
          <w:szCs w:val="24"/>
        </w:rPr>
        <w:t>этой точки зрения со</w:t>
      </w:r>
      <w:r w:rsidRPr="00804899">
        <w:rPr>
          <w:rFonts w:ascii="Times New Roman" w:hAnsi="Times New Roman"/>
          <w:sz w:val="24"/>
          <w:szCs w:val="24"/>
        </w:rPr>
        <w:softHyphen/>
        <w:t xml:space="preserve">держательная сторона коммуникации имеет мало общего с сообщением. Главное — это </w:t>
      </w:r>
      <w:r w:rsidRPr="00804899">
        <w:rPr>
          <w:rFonts w:ascii="Times New Roman" w:hAnsi="Times New Roman"/>
          <w:i/>
          <w:iCs/>
          <w:sz w:val="24"/>
          <w:szCs w:val="24"/>
        </w:rPr>
        <w:t xml:space="preserve">где </w:t>
      </w:r>
      <w:r w:rsidRPr="00804899">
        <w:rPr>
          <w:rFonts w:ascii="Times New Roman" w:hAnsi="Times New Roman"/>
          <w:sz w:val="24"/>
          <w:szCs w:val="24"/>
        </w:rPr>
        <w:t xml:space="preserve">и </w:t>
      </w:r>
      <w:r w:rsidRPr="00804899">
        <w:rPr>
          <w:rFonts w:ascii="Times New Roman" w:hAnsi="Times New Roman"/>
          <w:i/>
          <w:iCs/>
          <w:sz w:val="24"/>
          <w:szCs w:val="24"/>
        </w:rPr>
        <w:t xml:space="preserve">каким образом </w:t>
      </w:r>
      <w:r w:rsidRPr="00804899">
        <w:rPr>
          <w:rFonts w:ascii="Times New Roman" w:hAnsi="Times New Roman"/>
          <w:sz w:val="24"/>
          <w:szCs w:val="24"/>
        </w:rPr>
        <w:t>осуществля</w:t>
      </w:r>
      <w:r w:rsidRPr="00804899">
        <w:rPr>
          <w:rFonts w:ascii="Times New Roman" w:hAnsi="Times New Roman"/>
          <w:sz w:val="24"/>
          <w:szCs w:val="24"/>
        </w:rPr>
        <w:softHyphen/>
        <w:t>ется коммуникация, какие средства для этого используются. Подобные утверждения в основном опираются на тот факт, что с наступлением эпохи телеполитики, люди, следящие за ходом событий по телевидению, способны легко ухватить суть дела, особо не углубляясь в содержание выступлений, ар</w:t>
      </w:r>
      <w:r w:rsidRPr="00804899">
        <w:rPr>
          <w:rFonts w:ascii="Times New Roman" w:hAnsi="Times New Roman"/>
          <w:sz w:val="24"/>
          <w:szCs w:val="24"/>
        </w:rPr>
        <w:softHyphen/>
        <w:t>гументаций и др. Доказательством тому может служить попу</w:t>
      </w:r>
      <w:r w:rsidRPr="00804899">
        <w:rPr>
          <w:rFonts w:ascii="Times New Roman" w:hAnsi="Times New Roman"/>
          <w:sz w:val="24"/>
          <w:szCs w:val="24"/>
        </w:rPr>
        <w:softHyphen/>
        <w:t>лярность политических лидеров, являющихся мастерами те</w:t>
      </w:r>
      <w:r w:rsidRPr="00804899">
        <w:rPr>
          <w:rFonts w:ascii="Times New Roman" w:hAnsi="Times New Roman"/>
          <w:sz w:val="24"/>
          <w:szCs w:val="24"/>
        </w:rPr>
        <w:softHyphen/>
        <w:t>леимпровизаций, умеющих использовать телеэффекты для то</w:t>
      </w:r>
      <w:r w:rsidRPr="00804899">
        <w:rPr>
          <w:rFonts w:ascii="Times New Roman" w:hAnsi="Times New Roman"/>
          <w:sz w:val="24"/>
          <w:szCs w:val="24"/>
        </w:rPr>
        <w:softHyphen/>
        <w:t>го, чтобы произвести нужное впечатление на аудиторию, ук</w:t>
      </w:r>
      <w:r w:rsidRPr="00804899">
        <w:rPr>
          <w:rFonts w:ascii="Times New Roman" w:hAnsi="Times New Roman"/>
          <w:sz w:val="24"/>
          <w:szCs w:val="24"/>
        </w:rPr>
        <w:softHyphen/>
        <w:t>репить свою популярность.</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3.   </w:t>
      </w:r>
      <w:r w:rsidRPr="00804899">
        <w:rPr>
          <w:rFonts w:ascii="Times New Roman" w:hAnsi="Times New Roman"/>
          <w:i/>
          <w:iCs/>
          <w:sz w:val="24"/>
          <w:szCs w:val="24"/>
        </w:rPr>
        <w:t xml:space="preserve">Сообщение — это личность. </w:t>
      </w:r>
      <w:r w:rsidRPr="00804899">
        <w:rPr>
          <w:rFonts w:ascii="Times New Roman" w:hAnsi="Times New Roman"/>
          <w:sz w:val="24"/>
          <w:szCs w:val="24"/>
        </w:rPr>
        <w:t>Сторонники такого подхода считают, что ключевым моментом сообщения выступает не содержание или среда распространения информации, а сам выступающий. Например, мастером убеждать был Гитлер. Он прибегал скорее не к углублению содержания своих выступ</w:t>
      </w:r>
      <w:r w:rsidRPr="00804899">
        <w:rPr>
          <w:rFonts w:ascii="Times New Roman" w:hAnsi="Times New Roman"/>
          <w:sz w:val="24"/>
          <w:szCs w:val="24"/>
        </w:rPr>
        <w:softHyphen/>
        <w:t>лений, а к совершенствованию формы и стиля их преподнесе</w:t>
      </w:r>
      <w:r w:rsidRPr="00804899">
        <w:rPr>
          <w:rFonts w:ascii="Times New Roman" w:hAnsi="Times New Roman"/>
          <w:sz w:val="24"/>
          <w:szCs w:val="24"/>
        </w:rPr>
        <w:softHyphen/>
        <w:t>ния. Его маниакальная помпезность и жестикуляция воздейст</w:t>
      </w:r>
      <w:r w:rsidRPr="00804899">
        <w:rPr>
          <w:rFonts w:ascii="Times New Roman" w:hAnsi="Times New Roman"/>
          <w:sz w:val="24"/>
          <w:szCs w:val="24"/>
        </w:rPr>
        <w:softHyphen/>
        <w:t>вовали на настроение людей, доводя толпу до исступления. То есть Гитлер как персона был главным элементом коммуника</w:t>
      </w:r>
      <w:r w:rsidRPr="00804899">
        <w:rPr>
          <w:rFonts w:ascii="Times New Roman" w:hAnsi="Times New Roman"/>
          <w:sz w:val="24"/>
          <w:szCs w:val="24"/>
        </w:rPr>
        <w:softHyphen/>
        <w:t>тивного сообщения.</w:t>
      </w:r>
    </w:p>
    <w:p w:rsidR="00F27D3B" w:rsidRPr="00804899" w:rsidRDefault="00F27D3B" w:rsidP="00804899">
      <w:pPr>
        <w:keepNext/>
        <w:autoSpaceDE w:val="0"/>
        <w:autoSpaceDN w:val="0"/>
        <w:adjustRightInd w:val="0"/>
        <w:ind w:firstLine="567"/>
        <w:jc w:val="both"/>
        <w:outlineLvl w:val="3"/>
        <w:rPr>
          <w:rFonts w:ascii="Times New Roman" w:hAnsi="Times New Roman"/>
          <w:sz w:val="24"/>
          <w:szCs w:val="24"/>
        </w:rPr>
      </w:pPr>
      <w:bookmarkStart w:id="26" w:name="_Toc528280013"/>
      <w:r w:rsidRPr="00804899">
        <w:rPr>
          <w:rFonts w:ascii="Times New Roman" w:hAnsi="Times New Roman"/>
          <w:b/>
          <w:bCs/>
          <w:sz w:val="24"/>
          <w:szCs w:val="24"/>
        </w:rPr>
        <w:t>Декодирование</w:t>
      </w:r>
      <w:bookmarkEnd w:id="26"/>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Переданное сообщение должно быть раскодировано, прежде чем получатель приступит к практическим действиям. Эта стадия комму</w:t>
      </w:r>
      <w:r w:rsidRPr="00804899">
        <w:rPr>
          <w:rFonts w:ascii="Times New Roman" w:hAnsi="Times New Roman"/>
          <w:sz w:val="24"/>
          <w:szCs w:val="24"/>
        </w:rPr>
        <w:softHyphen/>
        <w:t>никативного процесса напоминает работу дешифровщика, который берет закодированное сообщение и переводит его на язык общеизве</w:t>
      </w:r>
      <w:r w:rsidRPr="00804899">
        <w:rPr>
          <w:rFonts w:ascii="Times New Roman" w:hAnsi="Times New Roman"/>
          <w:sz w:val="24"/>
          <w:szCs w:val="24"/>
        </w:rPr>
        <w:softHyphen/>
        <w:t>стных терминов. Тут опять-таки исключительную роль играет язык. Приступая к работе, декодировщик должен полностью понять смысл сообщения. Если сообщение малопонятное или же декодировщик не уверен в сверхзадаче, которую оно призвано выполнить, то ос</w:t>
      </w:r>
      <w:r w:rsidRPr="00804899">
        <w:rPr>
          <w:rFonts w:ascii="Times New Roman" w:hAnsi="Times New Roman"/>
          <w:sz w:val="24"/>
          <w:szCs w:val="24"/>
        </w:rPr>
        <w:softHyphen/>
        <w:t>тается мало шансов, что действия, к которым потом прибегнет по</w:t>
      </w:r>
      <w:r w:rsidRPr="00804899">
        <w:rPr>
          <w:rFonts w:ascii="Times New Roman" w:hAnsi="Times New Roman"/>
          <w:sz w:val="24"/>
          <w:szCs w:val="24"/>
        </w:rPr>
        <w:softHyphen/>
        <w:t>лучатель, будут именно такими, каких ожидал отправитель (ис</w:t>
      </w:r>
      <w:r w:rsidRPr="00804899">
        <w:rPr>
          <w:rFonts w:ascii="Times New Roman" w:hAnsi="Times New Roman"/>
          <w:sz w:val="24"/>
          <w:szCs w:val="24"/>
        </w:rPr>
        <w:softHyphen/>
        <w:t>точник) сообщения.</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То, как получатель расшифрует сообщение, в значительной степе</w:t>
      </w:r>
      <w:r w:rsidRPr="00804899">
        <w:rPr>
          <w:rFonts w:ascii="Times New Roman" w:hAnsi="Times New Roman"/>
          <w:sz w:val="24"/>
          <w:szCs w:val="24"/>
        </w:rPr>
        <w:softHyphen/>
        <w:t>ни зависит от личного восприятия человека То есть ключ к эффек</w:t>
      </w:r>
      <w:r w:rsidRPr="00804899">
        <w:rPr>
          <w:rFonts w:ascii="Times New Roman" w:hAnsi="Times New Roman"/>
          <w:sz w:val="24"/>
          <w:szCs w:val="24"/>
        </w:rPr>
        <w:softHyphen/>
        <w:t>тивной коммуникации обусловлен тем, как адресат рассматривает со</w:t>
      </w:r>
      <w:r w:rsidRPr="00804899">
        <w:rPr>
          <w:rFonts w:ascii="Times New Roman" w:hAnsi="Times New Roman"/>
          <w:sz w:val="24"/>
          <w:szCs w:val="24"/>
        </w:rPr>
        <w:softHyphen/>
        <w:t>общение и понимает его. Всегда следует помнить, что каждому чело</w:t>
      </w:r>
      <w:r w:rsidRPr="00804899">
        <w:rPr>
          <w:rFonts w:ascii="Times New Roman" w:hAnsi="Times New Roman"/>
          <w:sz w:val="24"/>
          <w:szCs w:val="24"/>
        </w:rPr>
        <w:softHyphen/>
        <w:t>веку свойственна предвзятость; невозможно найти двух людей, абсо</w:t>
      </w:r>
      <w:r w:rsidRPr="00804899">
        <w:rPr>
          <w:rFonts w:ascii="Times New Roman" w:hAnsi="Times New Roman"/>
          <w:sz w:val="24"/>
          <w:szCs w:val="24"/>
        </w:rPr>
        <w:softHyphen/>
        <w:t>лютно одинаково воспринявших сообщение. Личная предвзятость объясняется действием многих факторов, в частности, стереотипов, символов, семантики, давления группы, к которой относится инди</w:t>
      </w:r>
      <w:r w:rsidRPr="00804899">
        <w:rPr>
          <w:rFonts w:ascii="Times New Roman" w:hAnsi="Times New Roman"/>
          <w:sz w:val="24"/>
          <w:szCs w:val="24"/>
        </w:rPr>
        <w:softHyphen/>
        <w:t>вид, и особенно такой составляющей современной политики, как средства массовой информации.</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b/>
          <w:bCs/>
          <w:i/>
          <w:iCs/>
          <w:sz w:val="24"/>
          <w:szCs w:val="24"/>
        </w:rPr>
        <w:t>Стереотипы</w:t>
      </w:r>
      <w:r w:rsidRPr="00804899">
        <w:rPr>
          <w:rFonts w:ascii="Times New Roman" w:hAnsi="Times New Roman"/>
          <w:i/>
          <w:iCs/>
          <w:sz w:val="24"/>
          <w:szCs w:val="24"/>
        </w:rPr>
        <w:t xml:space="preserve">. </w:t>
      </w:r>
      <w:r w:rsidRPr="00804899">
        <w:rPr>
          <w:rFonts w:ascii="Times New Roman" w:hAnsi="Times New Roman"/>
          <w:sz w:val="24"/>
          <w:szCs w:val="24"/>
        </w:rPr>
        <w:t>Это устойчивые, эмоционально окрашенные, упро</w:t>
      </w:r>
      <w:r w:rsidRPr="00804899">
        <w:rPr>
          <w:rFonts w:ascii="Times New Roman" w:hAnsi="Times New Roman"/>
          <w:sz w:val="24"/>
          <w:szCs w:val="24"/>
        </w:rPr>
        <w:softHyphen/>
        <w:t>щенные модели определенной объективной реальности, вызывающие у человека чувства симпатии или антипатии к явлениям, ассоции</w:t>
      </w:r>
      <w:r w:rsidRPr="00804899">
        <w:rPr>
          <w:rFonts w:ascii="Times New Roman" w:hAnsi="Times New Roman"/>
          <w:sz w:val="24"/>
          <w:szCs w:val="24"/>
        </w:rPr>
        <w:softHyphen/>
        <w:t>рующимся с конкретным стереотипом. Ныне каждый человек живет и действует в мире стереотипных образов. Например, такие образы-понятия, как номенклатура, клан, элита, бизнесмен, «новый украи</w:t>
      </w:r>
      <w:r w:rsidRPr="00804899">
        <w:rPr>
          <w:rFonts w:ascii="Times New Roman" w:hAnsi="Times New Roman"/>
          <w:sz w:val="24"/>
          <w:szCs w:val="24"/>
        </w:rPr>
        <w:softHyphen/>
        <w:t>нец», олигарх, мафия, ветеран, пенсионер, красные директора, рабо</w:t>
      </w:r>
      <w:r w:rsidRPr="00804899">
        <w:rPr>
          <w:rFonts w:ascii="Times New Roman" w:hAnsi="Times New Roman"/>
          <w:sz w:val="24"/>
          <w:szCs w:val="24"/>
        </w:rPr>
        <w:softHyphen/>
        <w:t>чие, фермеры и тысячи других, вызывают у людей определенные чув</w:t>
      </w:r>
      <w:r w:rsidRPr="00804899">
        <w:rPr>
          <w:rFonts w:ascii="Times New Roman" w:hAnsi="Times New Roman"/>
          <w:sz w:val="24"/>
          <w:szCs w:val="24"/>
        </w:rPr>
        <w:softHyphen/>
        <w:t>ства Представители тех или иных политических течений, партий то</w:t>
      </w:r>
      <w:r w:rsidRPr="00804899">
        <w:rPr>
          <w:rFonts w:ascii="Times New Roman" w:hAnsi="Times New Roman"/>
          <w:sz w:val="24"/>
          <w:szCs w:val="24"/>
        </w:rPr>
        <w:softHyphen/>
        <w:t>же воспринимаются на основании сложившихся стереотипов. Среди них: «коммуняки», националисты, патриоты, предатели, левые, цен</w:t>
      </w:r>
      <w:r w:rsidRPr="00804899">
        <w:rPr>
          <w:rFonts w:ascii="Times New Roman" w:hAnsi="Times New Roman"/>
          <w:sz w:val="24"/>
          <w:szCs w:val="24"/>
        </w:rPr>
        <w:softHyphen/>
        <w:t>тристы, правые, экстремисты, партия власти и т.д. Хотим мы того или нет, но все мы стали жертвами таких стереотипов.</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b/>
          <w:bCs/>
          <w:i/>
          <w:iCs/>
          <w:sz w:val="24"/>
          <w:szCs w:val="24"/>
        </w:rPr>
        <w:t>Символы</w:t>
      </w:r>
      <w:r w:rsidRPr="00804899">
        <w:rPr>
          <w:rFonts w:ascii="Times New Roman" w:hAnsi="Times New Roman"/>
          <w:i/>
          <w:iCs/>
          <w:sz w:val="24"/>
          <w:szCs w:val="24"/>
        </w:rPr>
        <w:t xml:space="preserve">. </w:t>
      </w:r>
      <w:r w:rsidRPr="00804899">
        <w:rPr>
          <w:rFonts w:ascii="Times New Roman" w:hAnsi="Times New Roman"/>
          <w:sz w:val="24"/>
          <w:szCs w:val="24"/>
        </w:rPr>
        <w:t>Поднятый вверх сжатый кулак, разведенные в виде бук</w:t>
      </w:r>
      <w:r w:rsidRPr="00804899">
        <w:rPr>
          <w:rFonts w:ascii="Times New Roman" w:hAnsi="Times New Roman"/>
          <w:sz w:val="24"/>
          <w:szCs w:val="24"/>
        </w:rPr>
        <w:softHyphen/>
        <w:t>вы «</w:t>
      </w:r>
      <w:r w:rsidRPr="00804899">
        <w:rPr>
          <w:rFonts w:ascii="Times New Roman" w:hAnsi="Times New Roman"/>
          <w:sz w:val="24"/>
          <w:szCs w:val="24"/>
          <w:lang w:val="en-US"/>
        </w:rPr>
        <w:t>V</w:t>
      </w:r>
      <w:r w:rsidRPr="00804899">
        <w:rPr>
          <w:rFonts w:ascii="Times New Roman" w:hAnsi="Times New Roman"/>
          <w:sz w:val="24"/>
          <w:szCs w:val="24"/>
        </w:rPr>
        <w:t>» пальцы, свастика, красная звезда, трезубец — все это у боль</w:t>
      </w:r>
      <w:r w:rsidRPr="00804899">
        <w:rPr>
          <w:rFonts w:ascii="Times New Roman" w:hAnsi="Times New Roman"/>
          <w:sz w:val="24"/>
          <w:szCs w:val="24"/>
        </w:rPr>
        <w:softHyphen/>
        <w:t>шинства людей вызывает те или иные эмоции. Расположенные в оп</w:t>
      </w:r>
      <w:r w:rsidRPr="00804899">
        <w:rPr>
          <w:rFonts w:ascii="Times New Roman" w:hAnsi="Times New Roman"/>
          <w:sz w:val="24"/>
          <w:szCs w:val="24"/>
        </w:rPr>
        <w:softHyphen/>
        <w:t>ределенном порядке, символы могут выступать эффективными эле</w:t>
      </w:r>
      <w:r w:rsidRPr="00804899">
        <w:rPr>
          <w:rFonts w:ascii="Times New Roman" w:hAnsi="Times New Roman"/>
          <w:sz w:val="24"/>
          <w:szCs w:val="24"/>
        </w:rPr>
        <w:softHyphen/>
        <w:t>ментами убеждения. Вспомним колонны демонстрантов или митинги под сине-желтыми и красными флагами, продолжающиеся и поныне жаркие дебаты в Верховной Раде по поводу государственных симво</w:t>
      </w:r>
      <w:r w:rsidRPr="00804899">
        <w:rPr>
          <w:rFonts w:ascii="Times New Roman" w:hAnsi="Times New Roman"/>
          <w:sz w:val="24"/>
          <w:szCs w:val="24"/>
        </w:rPr>
        <w:softHyphen/>
        <w:t>лов Украины и мы поймем, какие противоположные убеждения они репрезентовали, какие эмоции побуждают у людей.</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b/>
          <w:bCs/>
          <w:i/>
          <w:iCs/>
          <w:sz w:val="24"/>
          <w:szCs w:val="24"/>
        </w:rPr>
        <w:t>Семантика</w:t>
      </w:r>
      <w:r w:rsidRPr="00804899">
        <w:rPr>
          <w:rFonts w:ascii="Times New Roman" w:hAnsi="Times New Roman"/>
          <w:i/>
          <w:iCs/>
          <w:sz w:val="24"/>
          <w:szCs w:val="24"/>
        </w:rPr>
        <w:t xml:space="preserve">. </w:t>
      </w:r>
      <w:r w:rsidRPr="00804899">
        <w:rPr>
          <w:rFonts w:ascii="Times New Roman" w:hAnsi="Times New Roman"/>
          <w:sz w:val="24"/>
          <w:szCs w:val="24"/>
        </w:rPr>
        <w:t>В политической деятельности для эффективного воз</w:t>
      </w:r>
      <w:r w:rsidRPr="00804899">
        <w:rPr>
          <w:rFonts w:ascii="Times New Roman" w:hAnsi="Times New Roman"/>
          <w:sz w:val="24"/>
          <w:szCs w:val="24"/>
        </w:rPr>
        <w:softHyphen/>
        <w:t>действия на людей нужно уметь использовать точные слова и поня</w:t>
      </w:r>
      <w:r w:rsidRPr="00804899">
        <w:rPr>
          <w:rFonts w:ascii="Times New Roman" w:hAnsi="Times New Roman"/>
          <w:sz w:val="24"/>
          <w:szCs w:val="24"/>
        </w:rPr>
        <w:softHyphen/>
        <w:t>тия. Это великое искусство, поскольку нередко одни и те же слова разными людьми воспринимаются по-разному. Часто неодинаково воспринятыми и режущими слух для разных людей являются такие широко употребляемые в политике слова и понятия, как патриот (националист), политик-либерал (жирный кот), политическая группа (клан), закон и порядок и т.д. К семантике (словам, понятиям, ярлы</w:t>
      </w:r>
      <w:r w:rsidRPr="00804899">
        <w:rPr>
          <w:rFonts w:ascii="Times New Roman" w:hAnsi="Times New Roman"/>
          <w:sz w:val="24"/>
          <w:szCs w:val="24"/>
        </w:rPr>
        <w:softHyphen/>
        <w:t>кам) нужно подходить очень осторожно, поскольку язык и значения слов постоянно изменяются. Опытный коммуникатор обязан всегда думать о последствиях употребления тех или иных слов, прежде чем решиться их использовать.</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i/>
          <w:iCs/>
          <w:sz w:val="24"/>
          <w:szCs w:val="24"/>
        </w:rPr>
        <w:t xml:space="preserve">Давление группы. </w:t>
      </w:r>
      <w:r w:rsidRPr="00804899">
        <w:rPr>
          <w:rFonts w:ascii="Times New Roman" w:hAnsi="Times New Roman"/>
          <w:sz w:val="24"/>
          <w:szCs w:val="24"/>
        </w:rPr>
        <w:t>Группа, к которой принадлежит человек (</w:t>
      </w:r>
      <w:r w:rsidRPr="00804899">
        <w:rPr>
          <w:rFonts w:ascii="Times New Roman" w:hAnsi="Times New Roman"/>
          <w:sz w:val="24"/>
          <w:szCs w:val="24"/>
          <w:lang w:val="en-US"/>
        </w:rPr>
        <w:t>peer</w:t>
      </w:r>
      <w:r w:rsidRPr="00804899">
        <w:rPr>
          <w:rFonts w:ascii="Times New Roman" w:hAnsi="Times New Roman"/>
          <w:sz w:val="24"/>
          <w:szCs w:val="24"/>
        </w:rPr>
        <w:t xml:space="preserve"> </w:t>
      </w:r>
      <w:r w:rsidRPr="00804899">
        <w:rPr>
          <w:rFonts w:ascii="Times New Roman" w:hAnsi="Times New Roman"/>
          <w:sz w:val="24"/>
          <w:szCs w:val="24"/>
          <w:lang w:val="en-US"/>
        </w:rPr>
        <w:t>group</w:t>
      </w:r>
      <w:r w:rsidRPr="00804899">
        <w:rPr>
          <w:rFonts w:ascii="Times New Roman" w:hAnsi="Times New Roman"/>
          <w:sz w:val="24"/>
          <w:szCs w:val="24"/>
        </w:rPr>
        <w:t>), часто влияет на принятие им решений. Во время одного широ</w:t>
      </w:r>
      <w:r w:rsidRPr="00804899">
        <w:rPr>
          <w:rFonts w:ascii="Times New Roman" w:hAnsi="Times New Roman"/>
          <w:sz w:val="24"/>
          <w:szCs w:val="24"/>
        </w:rPr>
        <w:softHyphen/>
        <w:t>ко известного в социальной психологии эксперимента студентов по</w:t>
      </w:r>
      <w:r w:rsidRPr="00804899">
        <w:rPr>
          <w:rFonts w:ascii="Times New Roman" w:hAnsi="Times New Roman"/>
          <w:sz w:val="24"/>
          <w:szCs w:val="24"/>
        </w:rPr>
        <w:softHyphen/>
        <w:t>просили показать самую короткую из трех разновеликих линий.</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Хотя линия Б, вне всякого сомнения, была самой короткой, всех студентов в аудитории, за исключением одного, заранее попросили сказать, что линия В является самой короткой. Цель теста заключа</w:t>
      </w:r>
      <w:r w:rsidRPr="00804899">
        <w:rPr>
          <w:rFonts w:ascii="Times New Roman" w:hAnsi="Times New Roman"/>
          <w:sz w:val="24"/>
          <w:szCs w:val="24"/>
        </w:rPr>
        <w:softHyphen/>
        <w:t>лась в том, чтобы выяснить, согласится ли этот студент с мнением своих товарищей по группе. Статистика показывает, что при проведе</w:t>
      </w:r>
      <w:r w:rsidRPr="00804899">
        <w:rPr>
          <w:rFonts w:ascii="Times New Roman" w:hAnsi="Times New Roman"/>
          <w:sz w:val="24"/>
          <w:szCs w:val="24"/>
        </w:rPr>
        <w:softHyphen/>
        <w:t>нии абсолютного большинства подобных тестов студенты, к которым не обращались с просьбой, также указывали на линию В. То есть дав</w:t>
      </w:r>
      <w:r w:rsidRPr="00804899">
        <w:rPr>
          <w:rFonts w:ascii="Times New Roman" w:hAnsi="Times New Roman"/>
          <w:sz w:val="24"/>
          <w:szCs w:val="24"/>
        </w:rPr>
        <w:softHyphen/>
        <w:t>ление группы преобладало.</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b/>
          <w:bCs/>
          <w:i/>
          <w:iCs/>
          <w:sz w:val="24"/>
          <w:szCs w:val="24"/>
        </w:rPr>
        <w:t>Средства массовой информации (СМИ</w:t>
      </w:r>
      <w:r w:rsidRPr="00804899">
        <w:rPr>
          <w:rFonts w:ascii="Times New Roman" w:hAnsi="Times New Roman"/>
          <w:i/>
          <w:iCs/>
          <w:sz w:val="24"/>
          <w:szCs w:val="24"/>
        </w:rPr>
        <w:t xml:space="preserve">). </w:t>
      </w:r>
      <w:r w:rsidRPr="00804899">
        <w:rPr>
          <w:rFonts w:ascii="Times New Roman" w:hAnsi="Times New Roman"/>
          <w:sz w:val="24"/>
          <w:szCs w:val="24"/>
        </w:rPr>
        <w:t>На процесс принятия то</w:t>
      </w:r>
      <w:r w:rsidRPr="00804899">
        <w:rPr>
          <w:rFonts w:ascii="Times New Roman" w:hAnsi="Times New Roman"/>
          <w:sz w:val="24"/>
          <w:szCs w:val="24"/>
        </w:rPr>
        <w:softHyphen/>
        <w:t>го или иного решения особенно воздействуют средства массовой ин</w:t>
      </w:r>
      <w:r w:rsidRPr="00804899">
        <w:rPr>
          <w:rFonts w:ascii="Times New Roman" w:hAnsi="Times New Roman"/>
          <w:sz w:val="24"/>
          <w:szCs w:val="24"/>
        </w:rPr>
        <w:softHyphen/>
        <w:t>формации. Недаром их называют «четвертой властью» в обществе. Средства массовой информации нередко затрагивают самые болез</w:t>
      </w:r>
      <w:r w:rsidRPr="00804899">
        <w:rPr>
          <w:rFonts w:ascii="Times New Roman" w:hAnsi="Times New Roman"/>
          <w:sz w:val="24"/>
          <w:szCs w:val="24"/>
        </w:rPr>
        <w:softHyphen/>
        <w:t>ненные жизненные проблемы, привлекая к ним внимание обществен</w:t>
      </w:r>
      <w:r w:rsidRPr="00804899">
        <w:rPr>
          <w:rFonts w:ascii="Times New Roman" w:hAnsi="Times New Roman"/>
          <w:sz w:val="24"/>
          <w:szCs w:val="24"/>
        </w:rPr>
        <w:softHyphen/>
        <w:t>ности, формируя общественное мнение и линию поведения отдель</w:t>
      </w:r>
      <w:r w:rsidRPr="00804899">
        <w:rPr>
          <w:rFonts w:ascii="Times New Roman" w:hAnsi="Times New Roman"/>
          <w:sz w:val="24"/>
          <w:szCs w:val="24"/>
        </w:rPr>
        <w:softHyphen/>
        <w:t>ных групп населения. Уже давно доказано на практике, что люди вос</w:t>
      </w:r>
      <w:r w:rsidRPr="00804899">
        <w:rPr>
          <w:rFonts w:ascii="Times New Roman" w:hAnsi="Times New Roman"/>
          <w:sz w:val="24"/>
          <w:szCs w:val="24"/>
        </w:rPr>
        <w:softHyphen/>
        <w:t>принимают окружающую социальную среду, основываясь на прочи</w:t>
      </w:r>
      <w:r w:rsidRPr="00804899">
        <w:rPr>
          <w:rFonts w:ascii="Times New Roman" w:hAnsi="Times New Roman"/>
          <w:sz w:val="24"/>
          <w:szCs w:val="24"/>
        </w:rPr>
        <w:softHyphen/>
        <w:t>танном, услышанном по радио или увиденном по телевизору, особо не заботясь о том, чтобы углубляться в проблему и самостоятельно проверять факты и правдивость поступающей по каналам СМИ ин</w:t>
      </w:r>
      <w:r w:rsidRPr="00804899">
        <w:rPr>
          <w:rFonts w:ascii="Times New Roman" w:hAnsi="Times New Roman"/>
          <w:sz w:val="24"/>
          <w:szCs w:val="24"/>
        </w:rPr>
        <w:softHyphen/>
        <w:t>формации.</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Наконец, говоря о факторах, способных выработать у людей пред</w:t>
      </w:r>
      <w:r w:rsidRPr="00804899">
        <w:rPr>
          <w:rFonts w:ascii="Times New Roman" w:hAnsi="Times New Roman"/>
          <w:sz w:val="24"/>
          <w:szCs w:val="24"/>
        </w:rPr>
        <w:softHyphen/>
        <w:t xml:space="preserve">взятое отношение к информации, необходимо помнить о </w:t>
      </w:r>
      <w:r w:rsidRPr="00804899">
        <w:rPr>
          <w:rFonts w:ascii="Times New Roman" w:hAnsi="Times New Roman"/>
          <w:i/>
          <w:iCs/>
          <w:sz w:val="24"/>
          <w:szCs w:val="24"/>
        </w:rPr>
        <w:t xml:space="preserve">барьерах на пути коммуникации. </w:t>
      </w:r>
      <w:r w:rsidRPr="00804899">
        <w:rPr>
          <w:rFonts w:ascii="Times New Roman" w:hAnsi="Times New Roman"/>
          <w:sz w:val="24"/>
          <w:szCs w:val="24"/>
        </w:rPr>
        <w:t>Напомним некоторые из них:</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искусственная (политическая) цензура;</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факторы, лимитирующие социальные контакты;</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ограниченность времени на вопросы общественных от</w:t>
      </w:r>
      <w:r w:rsidRPr="00804899">
        <w:rPr>
          <w:rFonts w:ascii="Times New Roman" w:hAnsi="Times New Roman"/>
          <w:sz w:val="24"/>
          <w:szCs w:val="24"/>
        </w:rPr>
        <w:softHyphen/>
        <w:t>ношений;</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искажение содержания реальных событий вследствие не</w:t>
      </w:r>
      <w:r w:rsidRPr="00804899">
        <w:rPr>
          <w:rFonts w:ascii="Times New Roman" w:hAnsi="Times New Roman"/>
          <w:sz w:val="24"/>
          <w:szCs w:val="24"/>
        </w:rPr>
        <w:softHyphen/>
        <w:t>обходимости сжато информировать о них;</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неточности, возникающие при попытке простыми слова</w:t>
      </w:r>
      <w:r w:rsidRPr="00804899">
        <w:rPr>
          <w:rFonts w:ascii="Times New Roman" w:hAnsi="Times New Roman"/>
          <w:sz w:val="24"/>
          <w:szCs w:val="24"/>
        </w:rPr>
        <w:softHyphen/>
        <w:t>ми изложить сложные проблемы;</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опасения затронуть факты, представляющие угрозу усто</w:t>
      </w:r>
      <w:r w:rsidRPr="00804899">
        <w:rPr>
          <w:rFonts w:ascii="Times New Roman" w:hAnsi="Times New Roman"/>
          <w:sz w:val="24"/>
          <w:szCs w:val="24"/>
        </w:rPr>
        <w:softHyphen/>
        <w:t>явшимся нормам жизни людей.</w:t>
      </w:r>
    </w:p>
    <w:p w:rsidR="00F27D3B" w:rsidRPr="00804899" w:rsidRDefault="00F27D3B" w:rsidP="00804899">
      <w:pPr>
        <w:keepNext/>
        <w:autoSpaceDE w:val="0"/>
        <w:autoSpaceDN w:val="0"/>
        <w:adjustRightInd w:val="0"/>
        <w:ind w:firstLine="567"/>
        <w:jc w:val="both"/>
        <w:outlineLvl w:val="3"/>
        <w:rPr>
          <w:rFonts w:ascii="Times New Roman" w:hAnsi="Times New Roman"/>
          <w:b/>
          <w:bCs/>
          <w:sz w:val="24"/>
          <w:szCs w:val="24"/>
        </w:rPr>
      </w:pPr>
      <w:bookmarkStart w:id="27" w:name="_Toc528280014"/>
      <w:r w:rsidRPr="00804899">
        <w:rPr>
          <w:rFonts w:ascii="Times New Roman" w:hAnsi="Times New Roman"/>
          <w:b/>
          <w:bCs/>
          <w:sz w:val="24"/>
          <w:szCs w:val="24"/>
        </w:rPr>
        <w:t>Получатель (адресат) сообщения</w:t>
      </w:r>
      <w:bookmarkEnd w:id="27"/>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Процесс коммуникации не состоится до тех пор, пока кто-нибудь на противоположном конце цепочки не услышит или не поймет того, о чем говорит отправитель. Эта ситуация напоминает древнюю тайну падающего в лесу дерева: </w:t>
      </w:r>
      <w:r w:rsidRPr="00804899">
        <w:rPr>
          <w:rFonts w:ascii="Times New Roman" w:hAnsi="Times New Roman"/>
          <w:i/>
          <w:iCs/>
          <w:sz w:val="24"/>
          <w:szCs w:val="24"/>
        </w:rPr>
        <w:t>интересно, падает ли оно на землю с шу</w:t>
      </w:r>
      <w:r w:rsidRPr="00804899">
        <w:rPr>
          <w:rFonts w:ascii="Times New Roman" w:hAnsi="Times New Roman"/>
          <w:i/>
          <w:iCs/>
          <w:sz w:val="24"/>
          <w:szCs w:val="24"/>
        </w:rPr>
        <w:softHyphen/>
        <w:t>мом, если в данный момент никого нет поблизости, чтобы это ус</w:t>
      </w:r>
      <w:r w:rsidRPr="00804899">
        <w:rPr>
          <w:rFonts w:ascii="Times New Roman" w:hAnsi="Times New Roman"/>
          <w:i/>
          <w:iCs/>
          <w:sz w:val="24"/>
          <w:szCs w:val="24"/>
        </w:rPr>
        <w:softHyphen/>
        <w:t xml:space="preserve">лышать? </w:t>
      </w:r>
      <w:r w:rsidRPr="00804899">
        <w:rPr>
          <w:rFonts w:ascii="Times New Roman" w:hAnsi="Times New Roman"/>
          <w:sz w:val="24"/>
          <w:szCs w:val="24"/>
        </w:rPr>
        <w:t>Каким бы ни был ответ, бесспорно одно — коммуникации не будет, если сообщение не достигнет предусмотренной аудитории общественности и не вызовет нужной реакции у получателей.</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Но даже если получатели четко поняли переданное сообщение, все равно нет никаких гарантий, что ответной реакцией явится имен</w:t>
      </w:r>
      <w:r w:rsidRPr="00804899">
        <w:rPr>
          <w:rFonts w:ascii="Times New Roman" w:hAnsi="Times New Roman"/>
          <w:sz w:val="24"/>
          <w:szCs w:val="24"/>
        </w:rPr>
        <w:softHyphen/>
        <w:t>но то действие, на которое рассчитывал отправитель сообщения. В действительности сообщение может привести к нескольким различ</w:t>
      </w:r>
      <w:r w:rsidRPr="00804899">
        <w:rPr>
          <w:rFonts w:ascii="Times New Roman" w:hAnsi="Times New Roman"/>
          <w:sz w:val="24"/>
          <w:szCs w:val="24"/>
        </w:rPr>
        <w:softHyphen/>
        <w:t>ным последствиям:</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u w:val="single"/>
        </w:rPr>
        <w:t>Изменить установки,</w:t>
      </w:r>
      <w:r w:rsidRPr="00804899">
        <w:rPr>
          <w:rFonts w:ascii="Times New Roman" w:hAnsi="Times New Roman"/>
          <w:i/>
          <w:iCs/>
          <w:sz w:val="24"/>
          <w:szCs w:val="24"/>
        </w:rPr>
        <w:t xml:space="preserve"> </w:t>
      </w:r>
      <w:r w:rsidRPr="00804899">
        <w:rPr>
          <w:rFonts w:ascii="Times New Roman" w:hAnsi="Times New Roman"/>
          <w:sz w:val="24"/>
          <w:szCs w:val="24"/>
        </w:rPr>
        <w:t>то есть общую ориентацию челове</w:t>
      </w:r>
      <w:r w:rsidRPr="00804899">
        <w:rPr>
          <w:rFonts w:ascii="Times New Roman" w:hAnsi="Times New Roman"/>
          <w:sz w:val="24"/>
          <w:szCs w:val="24"/>
        </w:rPr>
        <w:softHyphen/>
        <w:t>ка на определенный социальный объект. Однако такое случается крайне редко, поскольку смена установок — процесс довольно сложный.</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u w:val="single"/>
        </w:rPr>
        <w:t>Кристаллизовать установки.</w:t>
      </w:r>
      <w:r w:rsidRPr="00804899">
        <w:rPr>
          <w:rFonts w:ascii="Times New Roman" w:hAnsi="Times New Roman"/>
          <w:i/>
          <w:iCs/>
          <w:sz w:val="24"/>
          <w:szCs w:val="24"/>
        </w:rPr>
        <w:t xml:space="preserve"> </w:t>
      </w:r>
      <w:r w:rsidRPr="00804899">
        <w:rPr>
          <w:rFonts w:ascii="Times New Roman" w:hAnsi="Times New Roman"/>
          <w:sz w:val="24"/>
          <w:szCs w:val="24"/>
        </w:rPr>
        <w:t>Это наиболее распростра</w:t>
      </w:r>
      <w:r w:rsidRPr="00804899">
        <w:rPr>
          <w:rFonts w:ascii="Times New Roman" w:hAnsi="Times New Roman"/>
          <w:sz w:val="24"/>
          <w:szCs w:val="24"/>
        </w:rPr>
        <w:softHyphen/>
        <w:t>ненное последствие. Часто послание может повлиять на такое поведение аудитории, к которому она была внут</w:t>
      </w:r>
      <w:r w:rsidRPr="00804899">
        <w:rPr>
          <w:rFonts w:ascii="Times New Roman" w:hAnsi="Times New Roman"/>
          <w:sz w:val="24"/>
          <w:szCs w:val="24"/>
        </w:rPr>
        <w:softHyphen/>
        <w:t>ренне готова, не доставало лишь дополнительного толчка извне.</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u w:val="single"/>
        </w:rPr>
        <w:t>Вызвать сомнения.</w:t>
      </w:r>
      <w:r w:rsidRPr="00804899">
        <w:rPr>
          <w:rFonts w:ascii="Times New Roman" w:hAnsi="Times New Roman"/>
          <w:i/>
          <w:iCs/>
          <w:sz w:val="24"/>
          <w:szCs w:val="24"/>
        </w:rPr>
        <w:t xml:space="preserve"> </w:t>
      </w:r>
      <w:r w:rsidRPr="00804899">
        <w:rPr>
          <w:rFonts w:ascii="Times New Roman" w:hAnsi="Times New Roman"/>
          <w:sz w:val="24"/>
          <w:szCs w:val="24"/>
        </w:rPr>
        <w:t>Переданное сообщение способно вы</w:t>
      </w:r>
      <w:r w:rsidRPr="00804899">
        <w:rPr>
          <w:rFonts w:ascii="Times New Roman" w:hAnsi="Times New Roman"/>
          <w:sz w:val="24"/>
          <w:szCs w:val="24"/>
        </w:rPr>
        <w:softHyphen/>
        <w:t>нудить получателей изменить свою точку зрения. Убеди</w:t>
      </w:r>
      <w:r w:rsidRPr="00804899">
        <w:rPr>
          <w:rFonts w:ascii="Times New Roman" w:hAnsi="Times New Roman"/>
          <w:sz w:val="24"/>
          <w:szCs w:val="24"/>
        </w:rPr>
        <w:softHyphen/>
        <w:t>тельное сообщение может поставить под сомнение мне</w:t>
      </w:r>
      <w:r w:rsidRPr="00804899">
        <w:rPr>
          <w:rFonts w:ascii="Times New Roman" w:hAnsi="Times New Roman"/>
          <w:sz w:val="24"/>
          <w:szCs w:val="24"/>
        </w:rPr>
        <w:softHyphen/>
        <w:t>ние людей по какой-либо проблеме.</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u w:val="single"/>
        </w:rPr>
        <w:t>Не вызвать никаких последствий.</w:t>
      </w:r>
      <w:r w:rsidRPr="00804899">
        <w:rPr>
          <w:rFonts w:ascii="Times New Roman" w:hAnsi="Times New Roman"/>
          <w:i/>
          <w:iCs/>
          <w:sz w:val="24"/>
          <w:szCs w:val="24"/>
        </w:rPr>
        <w:t xml:space="preserve"> </w:t>
      </w:r>
      <w:r w:rsidRPr="00804899">
        <w:rPr>
          <w:rFonts w:ascii="Times New Roman" w:hAnsi="Times New Roman"/>
          <w:sz w:val="24"/>
          <w:szCs w:val="24"/>
        </w:rPr>
        <w:t>Нередко коммуника</w:t>
      </w:r>
      <w:r w:rsidRPr="00804899">
        <w:rPr>
          <w:rFonts w:ascii="Times New Roman" w:hAnsi="Times New Roman"/>
          <w:sz w:val="24"/>
          <w:szCs w:val="24"/>
        </w:rPr>
        <w:softHyphen/>
        <w:t>ция заканчивается ничем.</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Для процесса коммуникации особое значение имеет обратная связь. Коммуникатор должен знать реакцию адресата, чтобы убе</w:t>
      </w:r>
      <w:r w:rsidRPr="00804899">
        <w:rPr>
          <w:rFonts w:ascii="Times New Roman" w:hAnsi="Times New Roman"/>
          <w:sz w:val="24"/>
          <w:szCs w:val="24"/>
        </w:rPr>
        <w:softHyphen/>
        <w:t>диться, что его информация дошла, выяснить, какое она оказала влияние, и в случае необходимости изменить дальнейшую коммуни</w:t>
      </w:r>
      <w:r w:rsidRPr="00804899">
        <w:rPr>
          <w:rFonts w:ascii="Times New Roman" w:hAnsi="Times New Roman"/>
          <w:sz w:val="24"/>
          <w:szCs w:val="24"/>
        </w:rPr>
        <w:softHyphen/>
        <w:t>кацию. Случается, что профессиональные коммуникаторы пренебре</w:t>
      </w:r>
      <w:r w:rsidRPr="00804899">
        <w:rPr>
          <w:rFonts w:ascii="Times New Roman" w:hAnsi="Times New Roman"/>
          <w:sz w:val="24"/>
          <w:szCs w:val="24"/>
        </w:rPr>
        <w:softHyphen/>
        <w:t>гают обратной связью. Это большая ошибка</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Критерием эффективности действия коммуникации могут слу</w:t>
      </w:r>
      <w:r w:rsidRPr="00804899">
        <w:rPr>
          <w:rFonts w:ascii="Times New Roman" w:hAnsi="Times New Roman"/>
          <w:sz w:val="24"/>
          <w:szCs w:val="24"/>
        </w:rPr>
        <w:softHyphen/>
        <w:t>жить, скажем, количество телефонных звонков, писем, пришедших после распространения сообщения, или количество голосов, отдан</w:t>
      </w:r>
      <w:r w:rsidRPr="00804899">
        <w:rPr>
          <w:rFonts w:ascii="Times New Roman" w:hAnsi="Times New Roman"/>
          <w:sz w:val="24"/>
          <w:szCs w:val="24"/>
        </w:rPr>
        <w:softHyphen/>
        <w:t>ных избирателями политику, когда он баллотировался на выборах.</w:t>
      </w: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Если люди, получив сообщение, не начинают действовать, нужно выяснить, в чем дело. В некоторых случаях, если получатели не присту</w:t>
      </w:r>
      <w:r w:rsidRPr="00804899">
        <w:rPr>
          <w:rFonts w:ascii="Times New Roman" w:hAnsi="Times New Roman"/>
          <w:sz w:val="24"/>
          <w:szCs w:val="24"/>
        </w:rPr>
        <w:softHyphen/>
        <w:t>пили к активным практическим действиям, они, тем не менее, могут понять и передать сообщения другим людям. Такая передача получен</w:t>
      </w:r>
      <w:r w:rsidRPr="00804899">
        <w:rPr>
          <w:rFonts w:ascii="Times New Roman" w:hAnsi="Times New Roman"/>
          <w:sz w:val="24"/>
          <w:szCs w:val="24"/>
        </w:rPr>
        <w:softHyphen/>
        <w:t>ных сообщений от одного к другому образует двухступенчатый поток: вертикальный — от некоего источника к адресату и горизонтальный — межличностные контакты. Нацеливание сообщений в первую очередь на лидеров общественного мнения основано на надежде, что они сами будут распространять полученное сообщение по горизонтали среди общественности, у которой они пользуются авторитетом.</w:t>
      </w:r>
    </w:p>
    <w:p w:rsidR="00F27D3B" w:rsidRPr="00804899" w:rsidRDefault="00F27D3B" w:rsidP="00804899">
      <w:pPr>
        <w:pStyle w:val="ListParagraph"/>
        <w:keepNext/>
        <w:widowControl w:val="0"/>
        <w:autoSpaceDE w:val="0"/>
        <w:autoSpaceDN w:val="0"/>
        <w:adjustRightInd w:val="0"/>
        <w:spacing w:after="0" w:line="240" w:lineRule="auto"/>
        <w:ind w:left="0" w:firstLine="567"/>
        <w:jc w:val="both"/>
        <w:outlineLvl w:val="3"/>
        <w:rPr>
          <w:rFonts w:ascii="Times New Roman" w:hAnsi="Times New Roman"/>
          <w:b/>
          <w:bCs/>
          <w:sz w:val="24"/>
          <w:szCs w:val="24"/>
        </w:rPr>
      </w:pPr>
      <w:bookmarkStart w:id="28" w:name="_Toc528280018"/>
      <w:r w:rsidRPr="00804899">
        <w:rPr>
          <w:rFonts w:ascii="Times New Roman" w:hAnsi="Times New Roman"/>
          <w:b/>
          <w:bCs/>
          <w:sz w:val="24"/>
          <w:szCs w:val="24"/>
        </w:rPr>
        <w:t>Сила убеждения</w:t>
      </w:r>
      <w:bookmarkEnd w:id="28"/>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Одним из наиболее существенных элементов влияния на общест</w:t>
      </w:r>
      <w:r w:rsidRPr="00804899">
        <w:rPr>
          <w:rFonts w:ascii="Times New Roman" w:hAnsi="Times New Roman"/>
          <w:sz w:val="24"/>
          <w:szCs w:val="24"/>
        </w:rPr>
        <w:softHyphen/>
        <w:t>венное мнение является принцип убеждения. Убедить других — это цель преимущественного большинства программ паблик рилейшнз. Теория убеждения имеет множество объяснений и интерпретаций. В основе своей убеждение сводится к тому, чтобы с помощью совета, логического доказательства или даже «выкручивания рук» заставить другое лицо что-либо сделать. Написано немало книг о чрезвычайной силе рекламы и паблик рилейшнз как средств убеждения.</w:t>
      </w:r>
    </w:p>
    <w:p w:rsidR="00F27D3B" w:rsidRPr="00804899" w:rsidRDefault="00F27D3B" w:rsidP="00804899">
      <w:pPr>
        <w:keepNext/>
        <w:autoSpaceDE w:val="0"/>
        <w:autoSpaceDN w:val="0"/>
        <w:adjustRightInd w:val="0"/>
        <w:ind w:firstLine="567"/>
        <w:jc w:val="both"/>
        <w:outlineLvl w:val="3"/>
        <w:rPr>
          <w:rFonts w:ascii="Times New Roman" w:hAnsi="Times New Roman"/>
          <w:b/>
          <w:bCs/>
          <w:sz w:val="24"/>
          <w:szCs w:val="24"/>
        </w:rPr>
      </w:pPr>
      <w:bookmarkStart w:id="29" w:name="_Toc528280019"/>
      <w:r w:rsidRPr="00804899">
        <w:rPr>
          <w:rFonts w:ascii="Times New Roman" w:hAnsi="Times New Roman"/>
          <w:b/>
          <w:bCs/>
          <w:sz w:val="24"/>
          <w:szCs w:val="24"/>
        </w:rPr>
        <w:t>Влияние на общественное мнение</w:t>
      </w:r>
      <w:bookmarkEnd w:id="29"/>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r w:rsidRPr="00804899">
        <w:rPr>
          <w:rFonts w:ascii="Times New Roman" w:hAnsi="Times New Roman"/>
          <w:sz w:val="24"/>
          <w:szCs w:val="24"/>
        </w:rPr>
        <w:t>Говорят, что гораздо легче изучить состояние общественного мне</w:t>
      </w:r>
      <w:r w:rsidRPr="00804899">
        <w:rPr>
          <w:rFonts w:ascii="Times New Roman" w:hAnsi="Times New Roman"/>
          <w:sz w:val="24"/>
          <w:szCs w:val="24"/>
        </w:rPr>
        <w:softHyphen/>
        <w:t>ния, чем повлиять на него. Однако разумно составленные и умело реализованные программы паблик рилейшнз способны кристаллизо</w:t>
      </w:r>
      <w:r w:rsidRPr="00804899">
        <w:rPr>
          <w:rFonts w:ascii="Times New Roman" w:hAnsi="Times New Roman"/>
          <w:sz w:val="24"/>
          <w:szCs w:val="24"/>
        </w:rPr>
        <w:softHyphen/>
        <w:t>вать установки, усилить верования и определенным образом изменить общественное мнение. При этом нужно соблюдать следующее: 1) прежде чем пробовать изменить общественное мнение, его следует идентифицировать и понять; 2) необходимо четко определить целе</w:t>
      </w:r>
      <w:r w:rsidRPr="00804899">
        <w:rPr>
          <w:rFonts w:ascii="Times New Roman" w:hAnsi="Times New Roman"/>
          <w:sz w:val="24"/>
          <w:szCs w:val="24"/>
        </w:rPr>
        <w:softHyphen/>
        <w:t>вые группы общественности; 3) специалисты сферы связей с общест</w:t>
      </w:r>
      <w:r w:rsidRPr="00804899">
        <w:rPr>
          <w:rFonts w:ascii="Times New Roman" w:hAnsi="Times New Roman"/>
          <w:sz w:val="24"/>
          <w:szCs w:val="24"/>
        </w:rPr>
        <w:softHyphen/>
        <w:t>венностью в центре внимания должны держать «законы» формирова</w:t>
      </w:r>
      <w:r w:rsidRPr="00804899">
        <w:rPr>
          <w:rFonts w:ascii="Times New Roman" w:hAnsi="Times New Roman"/>
          <w:sz w:val="24"/>
          <w:szCs w:val="24"/>
        </w:rPr>
        <w:softHyphen/>
        <w:t>ния общественного мнения, какими бы аморфными эти законы не были.</w:t>
      </w:r>
    </w:p>
    <w:p w:rsidR="00F27D3B" w:rsidRPr="00804899" w:rsidRDefault="00F27D3B" w:rsidP="00804899">
      <w:pPr>
        <w:pStyle w:val="NormalWeb"/>
        <w:spacing w:before="0" w:after="0"/>
        <w:ind w:left="0" w:right="0"/>
        <w:jc w:val="both"/>
        <w:rPr>
          <w:b/>
          <w:bCs/>
        </w:rPr>
      </w:pP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Известный американский специалист по паблик рилейшнз, соци</w:t>
      </w:r>
      <w:r w:rsidRPr="00804899">
        <w:rPr>
          <w:rFonts w:ascii="Times New Roman" w:hAnsi="Times New Roman"/>
          <w:sz w:val="24"/>
          <w:szCs w:val="24"/>
        </w:rPr>
        <w:softHyphen/>
        <w:t xml:space="preserve">альный психолог </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Хадж Кентрил сформулировал следующие 15 «за</w:t>
      </w:r>
      <w:r w:rsidRPr="00804899">
        <w:rPr>
          <w:rFonts w:ascii="Times New Roman" w:hAnsi="Times New Roman"/>
          <w:sz w:val="24"/>
          <w:szCs w:val="24"/>
        </w:rPr>
        <w:softHyphen/>
        <w:t>конов» общественного мнения:</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   Общественное мнение чрезвычайно чувствительно к значи</w:t>
      </w:r>
      <w:r w:rsidRPr="00804899">
        <w:rPr>
          <w:rFonts w:ascii="Times New Roman" w:hAnsi="Times New Roman"/>
          <w:sz w:val="24"/>
          <w:szCs w:val="24"/>
        </w:rPr>
        <w:softHyphen/>
        <w:t>тельным событиям.</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2.   Необычно притягательные по силе события способны на какое-то время толкнуть общественное мнение из одной крайности в другую. Общественное мнение не стабилизируется до тех пор, пока значение последствий событий не станет понятным.</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3. Общественное мнение, как правило, быстрее формируется под влиянием событий, чем слов, во всяком случае пока устные за</w:t>
      </w:r>
      <w:r w:rsidRPr="00804899">
        <w:rPr>
          <w:rFonts w:ascii="Times New Roman" w:hAnsi="Times New Roman"/>
          <w:sz w:val="24"/>
          <w:szCs w:val="24"/>
        </w:rPr>
        <w:softHyphen/>
        <w:t>явления как таковые не приобретут значения «события».</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4. Устные заявления и словесные формулировки по поводу по</w:t>
      </w:r>
      <w:r w:rsidRPr="00804899">
        <w:rPr>
          <w:rFonts w:ascii="Times New Roman" w:hAnsi="Times New Roman"/>
          <w:sz w:val="24"/>
          <w:szCs w:val="24"/>
        </w:rPr>
        <w:softHyphen/>
        <w:t>литического курса приобретают максимальный вес тогда, ко</w:t>
      </w:r>
      <w:r w:rsidRPr="00804899">
        <w:rPr>
          <w:rFonts w:ascii="Times New Roman" w:hAnsi="Times New Roman"/>
          <w:sz w:val="24"/>
          <w:szCs w:val="24"/>
        </w:rPr>
        <w:softHyphen/>
        <w:t>гда мнение еще не сформировано и люди ожидают опреде</w:t>
      </w:r>
      <w:r w:rsidRPr="00804899">
        <w:rPr>
          <w:rFonts w:ascii="Times New Roman" w:hAnsi="Times New Roman"/>
          <w:sz w:val="24"/>
          <w:szCs w:val="24"/>
        </w:rPr>
        <w:softHyphen/>
        <w:t>ленной их интерпретации со стороны заслуживающего дове</w:t>
      </w:r>
      <w:r w:rsidRPr="00804899">
        <w:rPr>
          <w:rFonts w:ascii="Times New Roman" w:hAnsi="Times New Roman"/>
          <w:sz w:val="24"/>
          <w:szCs w:val="24"/>
        </w:rPr>
        <w:softHyphen/>
        <w:t>рия источника</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5. Общественное мнение в большинстве случаев не предвидит критических ситуаций — оно лишь реагирует на них.</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6. С психологической точки зрения общественное мнение детер</w:t>
      </w:r>
      <w:r w:rsidRPr="00804899">
        <w:rPr>
          <w:rFonts w:ascii="Times New Roman" w:hAnsi="Times New Roman"/>
          <w:sz w:val="24"/>
          <w:szCs w:val="24"/>
        </w:rPr>
        <w:softHyphen/>
        <w:t>минировано главным образом корыстными интересами людей. События, слова и любые другие стимулы влияют на мнение на</w:t>
      </w:r>
      <w:r w:rsidRPr="00804899">
        <w:rPr>
          <w:rFonts w:ascii="Times New Roman" w:hAnsi="Times New Roman"/>
          <w:sz w:val="24"/>
          <w:szCs w:val="24"/>
        </w:rPr>
        <w:softHyphen/>
        <w:t>столько, насколько очевидна их связь с личным интересом.</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7. Общественное мнение не будет долгое время пребывать в возбужденном состоянии, если люди не почувствуют, что за</w:t>
      </w:r>
      <w:r w:rsidRPr="00804899">
        <w:rPr>
          <w:rFonts w:ascii="Times New Roman" w:hAnsi="Times New Roman"/>
          <w:sz w:val="24"/>
          <w:szCs w:val="24"/>
        </w:rPr>
        <w:softHyphen/>
        <w:t>тронуты их собственные интересы, или же мнение, пробуж</w:t>
      </w:r>
      <w:r w:rsidRPr="00804899">
        <w:rPr>
          <w:rFonts w:ascii="Times New Roman" w:hAnsi="Times New Roman"/>
          <w:sz w:val="24"/>
          <w:szCs w:val="24"/>
        </w:rPr>
        <w:softHyphen/>
        <w:t>денное словесно, не подтвердится развитием событий.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8. Поскольку затрагиваются корыстные интересы людей, обще</w:t>
      </w:r>
      <w:r w:rsidRPr="00804899">
        <w:rPr>
          <w:rFonts w:ascii="Times New Roman" w:hAnsi="Times New Roman"/>
          <w:sz w:val="24"/>
          <w:szCs w:val="24"/>
        </w:rPr>
        <w:softHyphen/>
        <w:t>ственное мнение не так легко изменить.</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9. Когда затрагиваются корыстные интересы, в демократическом обществе со стороны общественного мнения можно ожидать опережения практических действий официальных органов.</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10. Если мнение разделяется незначительным большинством лю</w:t>
      </w:r>
      <w:r w:rsidRPr="00804899">
        <w:rPr>
          <w:rFonts w:ascii="Times New Roman" w:hAnsi="Times New Roman"/>
          <w:sz w:val="24"/>
          <w:szCs w:val="24"/>
        </w:rPr>
        <w:softHyphen/>
        <w:t>дей или же оно еще существенно не структурировано, свер</w:t>
      </w:r>
      <w:r w:rsidRPr="00804899">
        <w:rPr>
          <w:rFonts w:ascii="Times New Roman" w:hAnsi="Times New Roman"/>
          <w:sz w:val="24"/>
          <w:szCs w:val="24"/>
        </w:rPr>
        <w:softHyphen/>
        <w:t>шившийся факт может склонить общественное мнение к его одобрению.</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11. В критических ситуациях люди становятся придирчивыми, оценивая компетентность своего руководства: если они ему доверяют, то готовы предоставить руководству полномочия, превышающие обычные; если же они ему отказывают в дове</w:t>
      </w:r>
      <w:r w:rsidRPr="00804899">
        <w:rPr>
          <w:rFonts w:ascii="Times New Roman" w:hAnsi="Times New Roman"/>
          <w:sz w:val="24"/>
          <w:szCs w:val="24"/>
        </w:rPr>
        <w:softHyphen/>
        <w:t>рии, то становятся менее толерантными.</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12. Сопротивление, оказываемое решительным мерам, принимае</w:t>
      </w:r>
      <w:r w:rsidRPr="00804899">
        <w:rPr>
          <w:rFonts w:ascii="Times New Roman" w:hAnsi="Times New Roman"/>
          <w:sz w:val="24"/>
          <w:szCs w:val="24"/>
        </w:rPr>
        <w:softHyphen/>
        <w:t>мым руководством, гораздо слабее тогда, когда люди чувству</w:t>
      </w:r>
      <w:r w:rsidRPr="00804899">
        <w:rPr>
          <w:rFonts w:ascii="Times New Roman" w:hAnsi="Times New Roman"/>
          <w:sz w:val="24"/>
          <w:szCs w:val="24"/>
        </w:rPr>
        <w:softHyphen/>
        <w:t>ют, что и они в какой-то мере участвуют в принятии решений.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13. У людей гораздо больше мыслей и выше готовность высказы</w:t>
      </w:r>
      <w:r w:rsidRPr="00804899">
        <w:rPr>
          <w:rFonts w:ascii="Times New Roman" w:hAnsi="Times New Roman"/>
          <w:sz w:val="24"/>
          <w:szCs w:val="24"/>
        </w:rPr>
        <w:softHyphen/>
        <w:t>вать их по поводу выдвигаемых целей, а не методов, необхо</w:t>
      </w:r>
      <w:r w:rsidRPr="00804899">
        <w:rPr>
          <w:rFonts w:ascii="Times New Roman" w:hAnsi="Times New Roman"/>
          <w:sz w:val="24"/>
          <w:szCs w:val="24"/>
        </w:rPr>
        <w:softHyphen/>
        <w:t>димых для достижения этих целей.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14. Общественное мнение, так же как и личное мнение, всегда эмоционально окрашено. Если общественное мнение базиру</w:t>
      </w:r>
      <w:r w:rsidRPr="00804899">
        <w:rPr>
          <w:rFonts w:ascii="Times New Roman" w:hAnsi="Times New Roman"/>
          <w:sz w:val="24"/>
          <w:szCs w:val="24"/>
        </w:rPr>
        <w:softHyphen/>
        <w:t>ется главным образом на эмоциях, в таком случае оно готово к особенно резким изменениям под влиянием событий.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15. В целом, если граждане демократического общества имеют возможность получать образование и пользуются широким доступом к информации, то общественному мнению присущи трезвость и здравый смысл. Чем больше люди разбираются в собственных преимуществах, создаваемых происходящими событиями и предлагаемыми им проектами, тем скорее склонны они согласиться с более объективными соображе</w:t>
      </w:r>
      <w:r w:rsidRPr="00804899">
        <w:rPr>
          <w:rFonts w:ascii="Times New Roman" w:hAnsi="Times New Roman"/>
          <w:sz w:val="24"/>
          <w:szCs w:val="24"/>
        </w:rPr>
        <w:softHyphen/>
        <w:t xml:space="preserve">ниями реалистически мыслящих специалистов. </w:t>
      </w:r>
      <w:r w:rsidRPr="00804899">
        <w:rPr>
          <w:rFonts w:ascii="Times New Roman" w:hAnsi="Times New Roman"/>
          <w:i/>
          <w:iCs/>
          <w:sz w:val="24"/>
          <w:szCs w:val="24"/>
        </w:rPr>
        <w:t>(</w:t>
      </w:r>
      <w:r w:rsidRPr="00804899">
        <w:rPr>
          <w:rFonts w:ascii="Times New Roman" w:hAnsi="Times New Roman"/>
          <w:i/>
          <w:iCs/>
          <w:sz w:val="24"/>
          <w:szCs w:val="24"/>
          <w:lang w:val="en-US"/>
        </w:rPr>
        <w:t>Cantril</w:t>
      </w:r>
      <w:r w:rsidRPr="00804899">
        <w:rPr>
          <w:rFonts w:ascii="Times New Roman" w:hAnsi="Times New Roman"/>
          <w:i/>
          <w:iCs/>
          <w:sz w:val="24"/>
          <w:szCs w:val="24"/>
        </w:rPr>
        <w:t xml:space="preserve"> </w:t>
      </w:r>
      <w:r w:rsidRPr="00804899">
        <w:rPr>
          <w:rFonts w:ascii="Times New Roman" w:hAnsi="Times New Roman"/>
          <w:i/>
          <w:iCs/>
          <w:sz w:val="24"/>
          <w:szCs w:val="24"/>
          <w:lang w:val="en-US"/>
        </w:rPr>
        <w:t>Hadley</w:t>
      </w:r>
      <w:r w:rsidRPr="00804899">
        <w:rPr>
          <w:rFonts w:ascii="Times New Roman" w:hAnsi="Times New Roman"/>
          <w:i/>
          <w:iCs/>
          <w:sz w:val="24"/>
          <w:szCs w:val="24"/>
        </w:rPr>
        <w:t xml:space="preserve">. </w:t>
      </w:r>
      <w:r w:rsidRPr="00804899">
        <w:rPr>
          <w:rFonts w:ascii="Times New Roman" w:hAnsi="Times New Roman"/>
          <w:sz w:val="24"/>
          <w:szCs w:val="24"/>
          <w:lang w:val="en-US"/>
        </w:rPr>
        <w:t>Gauging</w:t>
      </w:r>
      <w:r w:rsidRPr="00804899">
        <w:rPr>
          <w:rFonts w:ascii="Times New Roman" w:hAnsi="Times New Roman"/>
          <w:sz w:val="24"/>
          <w:szCs w:val="24"/>
        </w:rPr>
        <w:t xml:space="preserve"> </w:t>
      </w:r>
      <w:r w:rsidRPr="00804899">
        <w:rPr>
          <w:rFonts w:ascii="Times New Roman" w:hAnsi="Times New Roman"/>
          <w:sz w:val="24"/>
          <w:szCs w:val="24"/>
          <w:lang w:val="en-US"/>
        </w:rPr>
        <w:t>Public</w:t>
      </w:r>
      <w:r w:rsidRPr="00804899">
        <w:rPr>
          <w:rFonts w:ascii="Times New Roman" w:hAnsi="Times New Roman"/>
          <w:sz w:val="24"/>
          <w:szCs w:val="24"/>
        </w:rPr>
        <w:t xml:space="preserve"> </w:t>
      </w:r>
      <w:r w:rsidRPr="00804899">
        <w:rPr>
          <w:rFonts w:ascii="Times New Roman" w:hAnsi="Times New Roman"/>
          <w:sz w:val="24"/>
          <w:szCs w:val="24"/>
          <w:lang w:val="en-US"/>
        </w:rPr>
        <w:t>Opinion</w:t>
      </w:r>
      <w:r w:rsidRPr="00804899">
        <w:rPr>
          <w:rFonts w:ascii="Times New Roman" w:hAnsi="Times New Roman"/>
          <w:sz w:val="24"/>
          <w:szCs w:val="24"/>
        </w:rPr>
        <w:t xml:space="preserve"> —</w:t>
      </w:r>
      <w:r w:rsidRPr="00804899">
        <w:rPr>
          <w:rFonts w:ascii="Times New Roman" w:hAnsi="Times New Roman"/>
          <w:sz w:val="24"/>
          <w:szCs w:val="24"/>
          <w:lang w:val="en-US"/>
        </w:rPr>
        <w:t>N</w:t>
      </w:r>
      <w:r w:rsidRPr="00804899">
        <w:rPr>
          <w:rFonts w:ascii="Times New Roman" w:hAnsi="Times New Roman"/>
          <w:sz w:val="24"/>
          <w:szCs w:val="24"/>
        </w:rPr>
        <w:t>.</w:t>
      </w:r>
      <w:r w:rsidRPr="00804899">
        <w:rPr>
          <w:rFonts w:ascii="Times New Roman" w:hAnsi="Times New Roman"/>
          <w:sz w:val="24"/>
          <w:szCs w:val="24"/>
          <w:lang w:val="en-US"/>
        </w:rPr>
        <w:t>J</w:t>
      </w:r>
      <w:r w:rsidRPr="00804899">
        <w:rPr>
          <w:rFonts w:ascii="Times New Roman" w:hAnsi="Times New Roman"/>
          <w:sz w:val="24"/>
          <w:szCs w:val="24"/>
        </w:rPr>
        <w:t xml:space="preserve">., 1972. — </w:t>
      </w:r>
      <w:r w:rsidRPr="00804899">
        <w:rPr>
          <w:rFonts w:ascii="Times New Roman" w:hAnsi="Times New Roman"/>
          <w:sz w:val="24"/>
          <w:szCs w:val="24"/>
          <w:lang w:val="en-US"/>
        </w:rPr>
        <w:t>P</w:t>
      </w:r>
      <w:r w:rsidRPr="00804899">
        <w:rPr>
          <w:rFonts w:ascii="Times New Roman" w:hAnsi="Times New Roman"/>
          <w:sz w:val="24"/>
          <w:szCs w:val="24"/>
        </w:rPr>
        <w:t>. 226—230).</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Вместе с тем </w:t>
      </w:r>
      <w:r w:rsidRPr="00804899">
        <w:rPr>
          <w:rFonts w:ascii="Times New Roman" w:hAnsi="Times New Roman"/>
          <w:i/>
          <w:iCs/>
          <w:sz w:val="24"/>
          <w:szCs w:val="24"/>
        </w:rPr>
        <w:t>следует остерегаться ловушек общественного мне</w:t>
      </w:r>
      <w:r w:rsidRPr="00804899">
        <w:rPr>
          <w:rFonts w:ascii="Times New Roman" w:hAnsi="Times New Roman"/>
          <w:i/>
          <w:iCs/>
          <w:sz w:val="24"/>
          <w:szCs w:val="24"/>
        </w:rPr>
        <w:softHyphen/>
        <w:t xml:space="preserve">ния. </w:t>
      </w:r>
      <w:r w:rsidRPr="00804899">
        <w:rPr>
          <w:rFonts w:ascii="Times New Roman" w:hAnsi="Times New Roman"/>
          <w:sz w:val="24"/>
          <w:szCs w:val="24"/>
        </w:rPr>
        <w:t>Ведь изучение общественного мнения — не такое простое дело, как некоторым представляется. Общественное мнение постоянно ме</w:t>
      </w:r>
      <w:r w:rsidRPr="00804899">
        <w:rPr>
          <w:rFonts w:ascii="Times New Roman" w:hAnsi="Times New Roman"/>
          <w:sz w:val="24"/>
          <w:szCs w:val="24"/>
        </w:rPr>
        <w:softHyphen/>
        <w:t>няется и, оценивая его, коммуникатор должен быть чувствительным к целому ряду едва уловимых, однако нередко гибельных ловушек. Рассмотрим несколько подобных ситуаций.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rPr>
        <w:t xml:space="preserve">Вычеканено, как на камне. </w:t>
      </w:r>
      <w:r w:rsidRPr="00804899">
        <w:rPr>
          <w:rFonts w:ascii="Times New Roman" w:hAnsi="Times New Roman"/>
          <w:sz w:val="24"/>
          <w:szCs w:val="24"/>
        </w:rPr>
        <w:t>Это высказывание подразумевает, что если по какому-то вопросу сложилось стойкое обществен</w:t>
      </w:r>
      <w:r w:rsidRPr="00804899">
        <w:rPr>
          <w:rFonts w:ascii="Times New Roman" w:hAnsi="Times New Roman"/>
          <w:sz w:val="24"/>
          <w:szCs w:val="24"/>
        </w:rPr>
        <w:softHyphen/>
        <w:t>ное мнение, то оно, якобы, изменится не скоро. Это серьезная ошибка.</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rPr>
        <w:t xml:space="preserve">Нутром чувствую. </w:t>
      </w:r>
      <w:r w:rsidRPr="00804899">
        <w:rPr>
          <w:rFonts w:ascii="Times New Roman" w:hAnsi="Times New Roman"/>
          <w:sz w:val="24"/>
          <w:szCs w:val="24"/>
        </w:rPr>
        <w:t>Данный софизм подразумевает, что если, скажем, руководство компании чувствует «своим нутром», что ее работники склонны поддерживать определенное на</w:t>
      </w:r>
      <w:r w:rsidRPr="00804899">
        <w:rPr>
          <w:rFonts w:ascii="Times New Roman" w:hAnsi="Times New Roman"/>
          <w:sz w:val="24"/>
          <w:szCs w:val="24"/>
        </w:rPr>
        <w:softHyphen/>
        <w:t>правление политики, то именно ему и нужно следовать. Но тут нужно быть очень осторожным. Кое-кто из руководителей настолько оторван от реальности, что их рефлекторная реак</w:t>
      </w:r>
      <w:r w:rsidRPr="00804899">
        <w:rPr>
          <w:rFonts w:ascii="Times New Roman" w:hAnsi="Times New Roman"/>
          <w:sz w:val="24"/>
          <w:szCs w:val="24"/>
        </w:rPr>
        <w:softHyphen/>
        <w:t>ция на проблему чаще всего приводит к еще более судорож</w:t>
      </w:r>
      <w:r w:rsidRPr="00804899">
        <w:rPr>
          <w:rFonts w:ascii="Times New Roman" w:hAnsi="Times New Roman"/>
          <w:sz w:val="24"/>
          <w:szCs w:val="24"/>
        </w:rPr>
        <w:softHyphen/>
        <w:t>ной реакции. Поэтому в оценках общественного мнения по</w:t>
      </w:r>
      <w:r w:rsidRPr="00804899">
        <w:rPr>
          <w:rFonts w:ascii="Times New Roman" w:hAnsi="Times New Roman"/>
          <w:sz w:val="24"/>
          <w:szCs w:val="24"/>
        </w:rPr>
        <w:softHyphen/>
        <w:t>лезно избегать суждений типа «я нутром чувствую».</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rPr>
        <w:t xml:space="preserve">Общественность в целом. </w:t>
      </w:r>
      <w:r w:rsidRPr="00804899">
        <w:rPr>
          <w:rFonts w:ascii="Times New Roman" w:hAnsi="Times New Roman"/>
          <w:sz w:val="24"/>
          <w:szCs w:val="24"/>
        </w:rPr>
        <w:t>Может быть общественность как таковая, но не существует того, что называют общественно</w:t>
      </w:r>
      <w:r w:rsidRPr="00804899">
        <w:rPr>
          <w:rFonts w:ascii="Times New Roman" w:hAnsi="Times New Roman"/>
          <w:sz w:val="24"/>
          <w:szCs w:val="24"/>
        </w:rPr>
        <w:softHyphen/>
        <w:t>стью в целом. Даже самую маленькую группу общественно</w:t>
      </w:r>
      <w:r w:rsidRPr="00804899">
        <w:rPr>
          <w:rFonts w:ascii="Times New Roman" w:hAnsi="Times New Roman"/>
          <w:sz w:val="24"/>
          <w:szCs w:val="24"/>
        </w:rPr>
        <w:softHyphen/>
        <w:t>сти можно разделить. Ведь не бывает двух одинаковых лю</w:t>
      </w:r>
      <w:r w:rsidRPr="00804899">
        <w:rPr>
          <w:rFonts w:ascii="Times New Roman" w:hAnsi="Times New Roman"/>
          <w:sz w:val="24"/>
          <w:szCs w:val="24"/>
        </w:rPr>
        <w:softHyphen/>
        <w:t>дей. Поэтому послания с целью воздействия на общественное мнение должны быть целенаправленными, а не «бить» по площадям.</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    </w:t>
      </w:r>
      <w:r w:rsidRPr="00804899">
        <w:rPr>
          <w:rFonts w:ascii="Times New Roman" w:hAnsi="Times New Roman"/>
          <w:i/>
          <w:iCs/>
          <w:sz w:val="24"/>
          <w:szCs w:val="24"/>
        </w:rPr>
        <w:t xml:space="preserve">Слова горы сдвигают. </w:t>
      </w:r>
      <w:r w:rsidRPr="00804899">
        <w:rPr>
          <w:rFonts w:ascii="Times New Roman" w:hAnsi="Times New Roman"/>
          <w:sz w:val="24"/>
          <w:szCs w:val="24"/>
        </w:rPr>
        <w:t>Возможно, иногда это и срабатывает, однако на общественное мнение скорее повлияют события, чем слова. Например, оппоненты использования ядерной энергии не имели серьезной политической базы, пока не разразилась Чер</w:t>
      </w:r>
      <w:r w:rsidRPr="00804899">
        <w:rPr>
          <w:rFonts w:ascii="Times New Roman" w:hAnsi="Times New Roman"/>
          <w:sz w:val="24"/>
          <w:szCs w:val="24"/>
        </w:rPr>
        <w:softHyphen/>
        <w:t>нобыльская трагедия. Именно это событие сплотило общест</w:t>
      </w:r>
      <w:r w:rsidRPr="00804899">
        <w:rPr>
          <w:rFonts w:ascii="Times New Roman" w:hAnsi="Times New Roman"/>
          <w:sz w:val="24"/>
          <w:szCs w:val="24"/>
        </w:rPr>
        <w:softHyphen/>
        <w:t>венность против сторонников ядерной энергетики.</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lang w:val="en-US"/>
        </w:rPr>
      </w:pPr>
      <w:r w:rsidRPr="00804899">
        <w:rPr>
          <w:rFonts w:ascii="Times New Roman" w:hAnsi="Times New Roman"/>
          <w:sz w:val="24"/>
          <w:szCs w:val="24"/>
        </w:rPr>
        <w:t xml:space="preserve">•    </w:t>
      </w:r>
      <w:r w:rsidRPr="00804899">
        <w:rPr>
          <w:rFonts w:ascii="Times New Roman" w:hAnsi="Times New Roman"/>
          <w:i/>
          <w:iCs/>
          <w:sz w:val="24"/>
          <w:szCs w:val="24"/>
        </w:rPr>
        <w:t xml:space="preserve">Братская поддержка. </w:t>
      </w:r>
      <w:r w:rsidRPr="00804899">
        <w:rPr>
          <w:rFonts w:ascii="Times New Roman" w:hAnsi="Times New Roman"/>
          <w:sz w:val="24"/>
          <w:szCs w:val="24"/>
        </w:rPr>
        <w:t>Действительно, большинство людей решительно поднимется, если с побратимом-гражданином обошлись несправедливо. Но еще более решительными они будут, если несправедливо обошлись с ними самими. Иными словами, общественным мнением зачастую движет корыст</w:t>
      </w:r>
      <w:r w:rsidRPr="00804899">
        <w:rPr>
          <w:rFonts w:ascii="Times New Roman" w:hAnsi="Times New Roman"/>
          <w:sz w:val="24"/>
          <w:szCs w:val="24"/>
        </w:rPr>
        <w:softHyphen/>
        <w:t xml:space="preserve">ный интерес. Можно посоветовать организации или лицу, стремящемуся повлиять на общественное мнение, спросить себя: «какую пользу это принесет людям, на мнение которых вы хотите повлиять?» </w:t>
      </w:r>
      <w:r w:rsidRPr="00804899">
        <w:rPr>
          <w:rFonts w:ascii="Times New Roman" w:hAnsi="Times New Roman"/>
          <w:sz w:val="24"/>
          <w:szCs w:val="24"/>
          <w:lang w:val="en-US"/>
        </w:rPr>
        <w:t>(</w:t>
      </w:r>
      <w:r w:rsidRPr="00804899">
        <w:rPr>
          <w:rFonts w:ascii="Times New Roman" w:hAnsi="Times New Roman"/>
          <w:sz w:val="24"/>
          <w:szCs w:val="24"/>
        </w:rPr>
        <w:t>См</w:t>
      </w:r>
      <w:r w:rsidRPr="00804899">
        <w:rPr>
          <w:rFonts w:ascii="Times New Roman" w:hAnsi="Times New Roman"/>
          <w:sz w:val="24"/>
          <w:szCs w:val="24"/>
          <w:lang w:val="en-US"/>
        </w:rPr>
        <w:t xml:space="preserve">.: </w:t>
      </w:r>
      <w:r w:rsidRPr="00804899">
        <w:rPr>
          <w:rFonts w:ascii="Times New Roman" w:hAnsi="Times New Roman"/>
          <w:i/>
          <w:iCs/>
          <w:sz w:val="24"/>
          <w:szCs w:val="24"/>
          <w:lang w:val="en-US"/>
        </w:rPr>
        <w:t xml:space="preserve">Seitel Eraser P. </w:t>
      </w:r>
      <w:r w:rsidRPr="00804899">
        <w:rPr>
          <w:rFonts w:ascii="Times New Roman" w:hAnsi="Times New Roman"/>
          <w:sz w:val="24"/>
          <w:szCs w:val="24"/>
          <w:lang w:val="en-US"/>
        </w:rPr>
        <w:t>The Practice of Public Relation. — P. 58-61).</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К сожалению, эти способы влияния на общественное мнение не всегда бывают честными. Можно привести немало пропагандистских приемов, которыми обычно пользуются для введения общественного мнения в заблуждение.</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1.   </w:t>
      </w:r>
      <w:r w:rsidRPr="00804899">
        <w:rPr>
          <w:rFonts w:ascii="Times New Roman" w:hAnsi="Times New Roman"/>
          <w:i/>
          <w:iCs/>
          <w:sz w:val="24"/>
          <w:szCs w:val="24"/>
        </w:rPr>
        <w:t xml:space="preserve">Навешивание ярлыков. </w:t>
      </w:r>
      <w:r w:rsidRPr="00804899">
        <w:rPr>
          <w:rFonts w:ascii="Times New Roman" w:hAnsi="Times New Roman"/>
          <w:sz w:val="24"/>
          <w:szCs w:val="24"/>
        </w:rPr>
        <w:t>Характеристика, даваемая людям, от</w:t>
      </w:r>
      <w:r w:rsidRPr="00804899">
        <w:rPr>
          <w:rFonts w:ascii="Times New Roman" w:hAnsi="Times New Roman"/>
          <w:sz w:val="24"/>
          <w:szCs w:val="24"/>
        </w:rPr>
        <w:softHyphen/>
        <w:t>дельным деятелям может приобретать отрицательный или по</w:t>
      </w:r>
      <w:r w:rsidRPr="00804899">
        <w:rPr>
          <w:rFonts w:ascii="Times New Roman" w:hAnsi="Times New Roman"/>
          <w:sz w:val="24"/>
          <w:szCs w:val="24"/>
        </w:rPr>
        <w:softHyphen/>
        <w:t>ложительный оттенок. Кого-то можно назвать «умным и чест</w:t>
      </w:r>
      <w:r w:rsidRPr="00804899">
        <w:rPr>
          <w:rFonts w:ascii="Times New Roman" w:hAnsi="Times New Roman"/>
          <w:sz w:val="24"/>
          <w:szCs w:val="24"/>
        </w:rPr>
        <w:softHyphen/>
        <w:t>ным» или «лжецом и мошенником». Но бывает и так, что ха</w:t>
      </w:r>
      <w:r w:rsidRPr="00804899">
        <w:rPr>
          <w:rFonts w:ascii="Times New Roman" w:hAnsi="Times New Roman"/>
          <w:sz w:val="24"/>
          <w:szCs w:val="24"/>
        </w:rPr>
        <w:softHyphen/>
        <w:t>рактеристику оставляют открытой, предоставив людям воз</w:t>
      </w:r>
      <w:r w:rsidRPr="00804899">
        <w:rPr>
          <w:rFonts w:ascii="Times New Roman" w:hAnsi="Times New Roman"/>
          <w:sz w:val="24"/>
          <w:szCs w:val="24"/>
        </w:rPr>
        <w:softHyphen/>
        <w:t>можность сделать собственный вывод, отозвавшись о ком-либо, к примеру, «он крепкий орешек!».</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2.   </w:t>
      </w:r>
      <w:r w:rsidRPr="00804899">
        <w:rPr>
          <w:rFonts w:ascii="Times New Roman" w:hAnsi="Times New Roman"/>
          <w:i/>
          <w:iCs/>
          <w:sz w:val="24"/>
          <w:szCs w:val="24"/>
        </w:rPr>
        <w:t xml:space="preserve">Яркие обобщения. </w:t>
      </w:r>
      <w:r w:rsidRPr="00804899">
        <w:rPr>
          <w:rFonts w:ascii="Times New Roman" w:hAnsi="Times New Roman"/>
          <w:sz w:val="24"/>
          <w:szCs w:val="24"/>
        </w:rPr>
        <w:t>Имеется в виду, что некоторые события можно охарактеризовать расплывчатыми эмоциональными понятиями, например, «возбужденная толпа» или «сборище встречающих».</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3.    </w:t>
      </w:r>
      <w:r w:rsidRPr="00804899">
        <w:rPr>
          <w:rFonts w:ascii="Times New Roman" w:hAnsi="Times New Roman"/>
          <w:i/>
          <w:iCs/>
          <w:sz w:val="24"/>
          <w:szCs w:val="24"/>
        </w:rPr>
        <w:t xml:space="preserve">Смещение акцента. </w:t>
      </w:r>
      <w:r w:rsidRPr="00804899">
        <w:rPr>
          <w:rFonts w:ascii="Times New Roman" w:hAnsi="Times New Roman"/>
          <w:sz w:val="24"/>
          <w:szCs w:val="24"/>
        </w:rPr>
        <w:t>Происходит это в тех случаях, когда, скажем, кинозвезда или другая знаменитость принимает уча</w:t>
      </w:r>
      <w:r w:rsidRPr="00804899">
        <w:rPr>
          <w:rFonts w:ascii="Times New Roman" w:hAnsi="Times New Roman"/>
          <w:sz w:val="24"/>
          <w:szCs w:val="24"/>
        </w:rPr>
        <w:softHyphen/>
        <w:t>стие в кампании в поддержку товара или политика, при этом аура известной персоны распространяется на менее известно</w:t>
      </w:r>
      <w:r w:rsidRPr="00804899">
        <w:rPr>
          <w:rFonts w:ascii="Times New Roman" w:hAnsi="Times New Roman"/>
          <w:sz w:val="24"/>
          <w:szCs w:val="24"/>
        </w:rPr>
        <w:softHyphen/>
        <w:t>го человека или товар.</w:t>
      </w:r>
    </w:p>
    <w:p w:rsidR="00F27D3B" w:rsidRPr="00804899" w:rsidRDefault="00F27D3B" w:rsidP="00804899">
      <w:pPr>
        <w:pStyle w:val="ListParagraph"/>
        <w:widowControl w:val="0"/>
        <w:shd w:val="clear" w:color="auto" w:fill="FFFFFF"/>
        <w:tabs>
          <w:tab w:val="left" w:pos="0"/>
        </w:tabs>
        <w:autoSpaceDE w:val="0"/>
        <w:autoSpaceDN w:val="0"/>
        <w:adjustRightInd w:val="0"/>
        <w:spacing w:after="0" w:line="240" w:lineRule="auto"/>
        <w:ind w:left="0"/>
        <w:jc w:val="both"/>
        <w:rPr>
          <w:rFonts w:ascii="Times New Roman" w:hAnsi="Times New Roman"/>
          <w:sz w:val="24"/>
          <w:szCs w:val="24"/>
        </w:rPr>
      </w:pPr>
      <w:r w:rsidRPr="00804899">
        <w:rPr>
          <w:rFonts w:ascii="Times New Roman" w:hAnsi="Times New Roman"/>
          <w:sz w:val="24"/>
          <w:szCs w:val="24"/>
        </w:rPr>
        <w:t xml:space="preserve">4.   </w:t>
      </w:r>
      <w:r w:rsidRPr="00804899">
        <w:rPr>
          <w:rFonts w:ascii="Times New Roman" w:hAnsi="Times New Roman"/>
          <w:i/>
          <w:iCs/>
          <w:sz w:val="24"/>
          <w:szCs w:val="24"/>
        </w:rPr>
        <w:t xml:space="preserve">Свидетельства. </w:t>
      </w:r>
      <w:r w:rsidRPr="00804899">
        <w:rPr>
          <w:rFonts w:ascii="Times New Roman" w:hAnsi="Times New Roman"/>
          <w:sz w:val="24"/>
          <w:szCs w:val="24"/>
        </w:rPr>
        <w:t>В отличие от приема смещения акцента этот трюк направлен на определенное акцентирование внимания. Это распространенный рекламный ход, когда профессиональ</w:t>
      </w:r>
      <w:r w:rsidRPr="00804899">
        <w:rPr>
          <w:rFonts w:ascii="Times New Roman" w:hAnsi="Times New Roman"/>
          <w:sz w:val="24"/>
          <w:szCs w:val="24"/>
        </w:rPr>
        <w:softHyphen/>
        <w:t>ных спортсменов, певцов и других знаменитостей используют для того, чтобы стимулировать потребителей покупать товар, подчеркивая, что именно им пользуются приглашенные зна</w:t>
      </w:r>
      <w:r w:rsidRPr="00804899">
        <w:rPr>
          <w:rFonts w:ascii="Times New Roman" w:hAnsi="Times New Roman"/>
          <w:sz w:val="24"/>
          <w:szCs w:val="24"/>
        </w:rPr>
        <w:softHyphen/>
        <w:t>менитости.</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5.   </w:t>
      </w:r>
      <w:r w:rsidRPr="00804899">
        <w:rPr>
          <w:rFonts w:ascii="Times New Roman" w:hAnsi="Times New Roman"/>
          <w:i/>
          <w:iCs/>
          <w:sz w:val="24"/>
          <w:szCs w:val="24"/>
        </w:rPr>
        <w:t xml:space="preserve">Простые парни. </w:t>
      </w:r>
      <w:r w:rsidRPr="00804899">
        <w:rPr>
          <w:rFonts w:ascii="Times New Roman" w:hAnsi="Times New Roman"/>
          <w:sz w:val="24"/>
          <w:szCs w:val="24"/>
        </w:rPr>
        <w:t>Любимый прием политиков, которые с по</w:t>
      </w:r>
      <w:r w:rsidRPr="00804899">
        <w:rPr>
          <w:rFonts w:ascii="Times New Roman" w:hAnsi="Times New Roman"/>
          <w:sz w:val="24"/>
          <w:szCs w:val="24"/>
        </w:rPr>
        <w:softHyphen/>
        <w:t>мощью душещипательных речей, популистских призывов пы</w:t>
      </w:r>
      <w:r w:rsidRPr="00804899">
        <w:rPr>
          <w:rFonts w:ascii="Times New Roman" w:hAnsi="Times New Roman"/>
          <w:sz w:val="24"/>
          <w:szCs w:val="24"/>
        </w:rPr>
        <w:softHyphen/>
        <w:t>таются привить простому народу мысль о том, что, несмотря на свои высокие посты и широкие государственные устремле</w:t>
      </w:r>
      <w:r w:rsidRPr="00804899">
        <w:rPr>
          <w:rFonts w:ascii="Times New Roman" w:hAnsi="Times New Roman"/>
          <w:sz w:val="24"/>
          <w:szCs w:val="24"/>
        </w:rPr>
        <w:softHyphen/>
        <w:t>ния, они, как и прежде, остаются «одними из нас».</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6.   </w:t>
      </w:r>
      <w:r w:rsidRPr="00804899">
        <w:rPr>
          <w:rFonts w:ascii="Times New Roman" w:hAnsi="Times New Roman"/>
          <w:i/>
          <w:iCs/>
          <w:sz w:val="24"/>
          <w:szCs w:val="24"/>
        </w:rPr>
        <w:t xml:space="preserve">Быть в одной лодке. </w:t>
      </w:r>
      <w:r w:rsidRPr="00804899">
        <w:rPr>
          <w:rFonts w:ascii="Times New Roman" w:hAnsi="Times New Roman"/>
          <w:sz w:val="24"/>
          <w:szCs w:val="24"/>
        </w:rPr>
        <w:t>Этот безотказный прием используют для того, чтобы подтолкнуть еще не определившихся людей во что бы то ни стало следовать за большинством. Прием «быть в одной лодке» настолько действенный, что ТВ-компании в США избегают искушения сообщать о предварительных ре</w:t>
      </w:r>
      <w:r w:rsidRPr="00804899">
        <w:rPr>
          <w:rFonts w:ascii="Times New Roman" w:hAnsi="Times New Roman"/>
          <w:sz w:val="24"/>
          <w:szCs w:val="24"/>
        </w:rPr>
        <w:softHyphen/>
        <w:t>зультатах голосования на востоке страны в день выборов до тех пор, пока не закроются избирательные участки на западе страны, хотя некоторые исследователи доказывают, что такие сообщения не оказывают влияния на еще не проголосовавших избирателей.</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7.   </w:t>
      </w:r>
      <w:r w:rsidRPr="00804899">
        <w:rPr>
          <w:rFonts w:ascii="Times New Roman" w:hAnsi="Times New Roman"/>
          <w:i/>
          <w:iCs/>
          <w:sz w:val="24"/>
          <w:szCs w:val="24"/>
        </w:rPr>
        <w:t xml:space="preserve">Подтасовка карт. </w:t>
      </w:r>
      <w:r w:rsidRPr="00804899">
        <w:rPr>
          <w:rFonts w:ascii="Times New Roman" w:hAnsi="Times New Roman"/>
          <w:sz w:val="24"/>
          <w:szCs w:val="24"/>
        </w:rPr>
        <w:t>Обсуждение лишь одной стороны собы</w:t>
      </w:r>
      <w:r w:rsidRPr="00804899">
        <w:rPr>
          <w:rFonts w:ascii="Times New Roman" w:hAnsi="Times New Roman"/>
          <w:sz w:val="24"/>
          <w:szCs w:val="24"/>
        </w:rPr>
        <w:softHyphen/>
        <w:t>тия, связанное с освещением фактов, отражающих только од</w:t>
      </w:r>
      <w:r w:rsidRPr="00804899">
        <w:rPr>
          <w:rFonts w:ascii="Times New Roman" w:hAnsi="Times New Roman"/>
          <w:sz w:val="24"/>
          <w:szCs w:val="24"/>
        </w:rPr>
        <w:softHyphen/>
        <w:t>ну точку зрения, и замалчивание других фактов или мнения. В итоге мы имеем дело с искажением и неправильным освеще</w:t>
      </w:r>
      <w:r w:rsidRPr="00804899">
        <w:rPr>
          <w:rFonts w:ascii="Times New Roman" w:hAnsi="Times New Roman"/>
          <w:sz w:val="24"/>
          <w:szCs w:val="24"/>
        </w:rPr>
        <w:softHyphen/>
        <w:t>нием сути происходящего.</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8.   </w:t>
      </w:r>
      <w:r w:rsidRPr="00804899">
        <w:rPr>
          <w:rFonts w:ascii="Times New Roman" w:hAnsi="Times New Roman"/>
          <w:i/>
          <w:iCs/>
          <w:sz w:val="24"/>
          <w:szCs w:val="24"/>
        </w:rPr>
        <w:t xml:space="preserve">Эмоциональные стереотипы. </w:t>
      </w:r>
      <w:r w:rsidRPr="00804899">
        <w:rPr>
          <w:rFonts w:ascii="Times New Roman" w:hAnsi="Times New Roman"/>
          <w:sz w:val="24"/>
          <w:szCs w:val="24"/>
        </w:rPr>
        <w:t>Здесь используются разного рода имиджи, рассчитанные на эмоциональное воздействие. Среди них можно назвать: «хороший хозяин», «хранительни</w:t>
      </w:r>
      <w:r w:rsidRPr="00804899">
        <w:rPr>
          <w:rFonts w:ascii="Times New Roman" w:hAnsi="Times New Roman"/>
          <w:sz w:val="24"/>
          <w:szCs w:val="24"/>
        </w:rPr>
        <w:softHyphen/>
        <w:t>ца домашнего очага», «иностранец» и др.</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9.   </w:t>
      </w:r>
      <w:r w:rsidRPr="00804899">
        <w:rPr>
          <w:rFonts w:ascii="Times New Roman" w:hAnsi="Times New Roman"/>
          <w:i/>
          <w:iCs/>
          <w:sz w:val="24"/>
          <w:szCs w:val="24"/>
        </w:rPr>
        <w:t xml:space="preserve">Запрещенное замалчивание. </w:t>
      </w:r>
      <w:r w:rsidRPr="00804899">
        <w:rPr>
          <w:rFonts w:ascii="Times New Roman" w:hAnsi="Times New Roman"/>
          <w:sz w:val="24"/>
          <w:szCs w:val="24"/>
        </w:rPr>
        <w:t>Это мастерская форма пропаган</w:t>
      </w:r>
      <w:r w:rsidRPr="00804899">
        <w:rPr>
          <w:rFonts w:ascii="Times New Roman" w:hAnsi="Times New Roman"/>
          <w:sz w:val="24"/>
          <w:szCs w:val="24"/>
        </w:rPr>
        <w:softHyphen/>
        <w:t>ды типа тонкого намека, предположения, инсинуации. Она связана с сокрытием информации, способной исправить не</w:t>
      </w:r>
      <w:r w:rsidRPr="00804899">
        <w:rPr>
          <w:rFonts w:ascii="Times New Roman" w:hAnsi="Times New Roman"/>
          <w:sz w:val="24"/>
          <w:szCs w:val="24"/>
        </w:rPr>
        <w:softHyphen/>
        <w:t>верное впечатление.</w:t>
      </w:r>
    </w:p>
    <w:p w:rsidR="00F27D3B" w:rsidRPr="00804899" w:rsidRDefault="00F27D3B" w:rsidP="00804899">
      <w:pPr>
        <w:shd w:val="clear" w:color="auto" w:fill="FFFFFF"/>
        <w:tabs>
          <w:tab w:val="left" w:pos="0"/>
        </w:tabs>
        <w:autoSpaceDE w:val="0"/>
        <w:autoSpaceDN w:val="0"/>
        <w:adjustRightInd w:val="0"/>
        <w:jc w:val="both"/>
        <w:rPr>
          <w:rFonts w:ascii="Times New Roman" w:hAnsi="Times New Roman"/>
          <w:sz w:val="24"/>
          <w:szCs w:val="24"/>
        </w:rPr>
      </w:pPr>
      <w:r w:rsidRPr="00804899">
        <w:rPr>
          <w:rFonts w:ascii="Times New Roman" w:hAnsi="Times New Roman"/>
          <w:sz w:val="24"/>
          <w:szCs w:val="24"/>
        </w:rPr>
        <w:t xml:space="preserve">10. </w:t>
      </w:r>
      <w:r w:rsidRPr="00804899">
        <w:rPr>
          <w:rFonts w:ascii="Times New Roman" w:hAnsi="Times New Roman"/>
          <w:i/>
          <w:iCs/>
          <w:sz w:val="24"/>
          <w:szCs w:val="24"/>
        </w:rPr>
        <w:t xml:space="preserve">Подрывная риторика. </w:t>
      </w:r>
      <w:r w:rsidRPr="00804899">
        <w:rPr>
          <w:rFonts w:ascii="Times New Roman" w:hAnsi="Times New Roman"/>
          <w:sz w:val="24"/>
          <w:szCs w:val="24"/>
        </w:rPr>
        <w:t>Это прием, используемый для дискре</w:t>
      </w:r>
      <w:r w:rsidRPr="00804899">
        <w:rPr>
          <w:rFonts w:ascii="Times New Roman" w:hAnsi="Times New Roman"/>
          <w:sz w:val="24"/>
          <w:szCs w:val="24"/>
        </w:rPr>
        <w:softHyphen/>
        <w:t>дитации мотивов действий человека, чтобы опорочить саму идею, которая по сути может оказаться хорошей и полезной. Например, можно дискредитировать план мэра города постро</w:t>
      </w:r>
      <w:r w:rsidRPr="00804899">
        <w:rPr>
          <w:rFonts w:ascii="Times New Roman" w:hAnsi="Times New Roman"/>
          <w:sz w:val="24"/>
          <w:szCs w:val="24"/>
        </w:rPr>
        <w:softHyphen/>
        <w:t>ить мост на том лишь основании, что на противоположном бе</w:t>
      </w:r>
      <w:r w:rsidRPr="00804899">
        <w:rPr>
          <w:rFonts w:ascii="Times New Roman" w:hAnsi="Times New Roman"/>
          <w:sz w:val="24"/>
          <w:szCs w:val="24"/>
        </w:rPr>
        <w:softHyphen/>
        <w:t>регу реки находится его собственный дом. Между тем, если рассуждать объективно, план строительства моста весьма ценен для развития города, транспортных сообщений и туризма</w:t>
      </w:r>
    </w:p>
    <w:p w:rsidR="00F27D3B" w:rsidRPr="00804899" w:rsidRDefault="00F27D3B" w:rsidP="00804899">
      <w:pPr>
        <w:widowControl/>
        <w:tabs>
          <w:tab w:val="left" w:pos="0"/>
        </w:tabs>
        <w:jc w:val="both"/>
        <w:rPr>
          <w:rFonts w:ascii="Times New Roman" w:hAnsi="Times New Roman"/>
          <w:sz w:val="24"/>
          <w:szCs w:val="24"/>
        </w:rPr>
      </w:pPr>
    </w:p>
    <w:p w:rsidR="00F27D3B" w:rsidRPr="00804899" w:rsidRDefault="00F27D3B" w:rsidP="00804899">
      <w:pPr>
        <w:widowControl/>
        <w:jc w:val="both"/>
        <w:rPr>
          <w:rFonts w:ascii="Times New Roman" w:hAnsi="Times New Roman"/>
          <w:b/>
          <w:bCs/>
          <w:sz w:val="24"/>
          <w:szCs w:val="24"/>
        </w:rPr>
      </w:pPr>
      <w:r w:rsidRPr="00804899">
        <w:rPr>
          <w:rFonts w:ascii="Times New Roman" w:hAnsi="Times New Roman"/>
          <w:b/>
          <w:bCs/>
          <w:sz w:val="24"/>
          <w:szCs w:val="24"/>
        </w:rPr>
        <w:t>Контрольные вопросы:</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1. </w:t>
      </w:r>
      <w:r w:rsidRPr="00804899">
        <w:rPr>
          <w:rFonts w:ascii="Times New Roman" w:hAnsi="Times New Roman"/>
          <w:sz w:val="24"/>
          <w:szCs w:val="24"/>
        </w:rPr>
        <w:t>Почему радио получило широкое распространение в развивающихся странах?</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2. </w:t>
      </w:r>
      <w:r w:rsidRPr="00804899">
        <w:rPr>
          <w:rFonts w:ascii="Times New Roman" w:hAnsi="Times New Roman"/>
          <w:sz w:val="24"/>
          <w:szCs w:val="24"/>
        </w:rPr>
        <w:t>Почему для телевидения в развивающихся странах так важны вопросы электроснабжения?</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3. </w:t>
      </w:r>
      <w:r w:rsidRPr="00804899">
        <w:rPr>
          <w:rFonts w:ascii="Times New Roman" w:hAnsi="Times New Roman"/>
          <w:sz w:val="24"/>
          <w:szCs w:val="24"/>
        </w:rPr>
        <w:t>Что свидетельствует о том, что радио является главным аудиосредством, а телевидение – главным визуальным медиасредством?</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4. </w:t>
      </w:r>
      <w:r w:rsidRPr="00804899">
        <w:rPr>
          <w:rFonts w:ascii="Times New Roman" w:hAnsi="Times New Roman"/>
          <w:sz w:val="24"/>
          <w:szCs w:val="24"/>
        </w:rPr>
        <w:t>Каковы различия между спонсируемым и коммерческим телерадиовещанием?</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5. </w:t>
      </w:r>
      <w:r w:rsidRPr="00804899">
        <w:rPr>
          <w:rFonts w:ascii="Times New Roman" w:hAnsi="Times New Roman"/>
          <w:sz w:val="24"/>
          <w:szCs w:val="24"/>
        </w:rPr>
        <w:t>Объясните термин «сетевой» (networked).</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6. </w:t>
      </w:r>
      <w:r w:rsidRPr="00804899">
        <w:rPr>
          <w:rFonts w:ascii="Times New Roman" w:hAnsi="Times New Roman"/>
          <w:sz w:val="24"/>
          <w:szCs w:val="24"/>
        </w:rPr>
        <w:t>Что такое WTN и Visnews?</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7. </w:t>
      </w:r>
      <w:r w:rsidRPr="00804899">
        <w:rPr>
          <w:rFonts w:ascii="Times New Roman" w:hAnsi="Times New Roman"/>
          <w:sz w:val="24"/>
          <w:szCs w:val="24"/>
        </w:rPr>
        <w:t>Почему телевидению требуется больше времени и средств для производства передач, чем радио?</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8. </w:t>
      </w:r>
      <w:r w:rsidRPr="00804899">
        <w:rPr>
          <w:rFonts w:ascii="Times New Roman" w:hAnsi="Times New Roman"/>
          <w:sz w:val="24"/>
          <w:szCs w:val="24"/>
        </w:rPr>
        <w:t>Почему PR-специалисту необходимо быть очень осторожным, беря интервью для телевидения у членов организации?</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9. </w:t>
      </w:r>
      <w:r w:rsidRPr="00804899">
        <w:rPr>
          <w:rFonts w:ascii="Times New Roman" w:hAnsi="Times New Roman"/>
          <w:sz w:val="24"/>
          <w:szCs w:val="24"/>
        </w:rPr>
        <w:t>Почему работа телерепортеров и операторов требует условий, отличных от журналистов, работающих в прессе, и радиорепортеров?</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10. </w:t>
      </w:r>
      <w:r w:rsidRPr="00804899">
        <w:rPr>
          <w:rFonts w:ascii="Times New Roman" w:hAnsi="Times New Roman"/>
          <w:sz w:val="24"/>
          <w:szCs w:val="24"/>
        </w:rPr>
        <w:t>Как вы думаете, какие основные различия между радио и телевидением?</w:t>
      </w:r>
    </w:p>
    <w:p w:rsidR="00F27D3B" w:rsidRPr="00804899" w:rsidRDefault="00F27D3B" w:rsidP="00804899">
      <w:pPr>
        <w:widowControl/>
        <w:jc w:val="both"/>
        <w:rPr>
          <w:rFonts w:ascii="Times New Roman" w:hAnsi="Times New Roman"/>
          <w:sz w:val="24"/>
          <w:szCs w:val="24"/>
        </w:rPr>
      </w:pPr>
      <w:r w:rsidRPr="00804899">
        <w:rPr>
          <w:rFonts w:ascii="Times New Roman" w:hAnsi="Times New Roman"/>
          <w:b/>
          <w:bCs/>
          <w:sz w:val="24"/>
          <w:szCs w:val="24"/>
        </w:rPr>
        <w:t xml:space="preserve">11. </w:t>
      </w:r>
      <w:r w:rsidRPr="00804899">
        <w:rPr>
          <w:rFonts w:ascii="Times New Roman" w:hAnsi="Times New Roman"/>
          <w:sz w:val="24"/>
          <w:szCs w:val="24"/>
        </w:rPr>
        <w:t>Какие существуют формы альтернативного телевидения и узконаправленного вещания?</w:t>
      </w:r>
    </w:p>
    <w:p w:rsidR="00F27D3B" w:rsidRPr="00804899" w:rsidRDefault="00F27D3B" w:rsidP="00804899">
      <w:pPr>
        <w:widowControl/>
        <w:tabs>
          <w:tab w:val="left" w:pos="0"/>
        </w:tabs>
        <w:jc w:val="both"/>
        <w:rPr>
          <w:rFonts w:ascii="Times New Roman" w:hAnsi="Times New Roman"/>
          <w:sz w:val="24"/>
          <w:szCs w:val="24"/>
        </w:rPr>
      </w:pPr>
    </w:p>
    <w:p w:rsidR="00F27D3B" w:rsidRPr="00804899" w:rsidRDefault="00F27D3B" w:rsidP="00804899">
      <w:pPr>
        <w:pStyle w:val="NormalWeb"/>
        <w:spacing w:before="0" w:after="0"/>
        <w:ind w:left="0" w:right="0"/>
        <w:jc w:val="both"/>
        <w:rPr>
          <w:b/>
          <w:bCs/>
        </w:rPr>
      </w:pPr>
    </w:p>
    <w:p w:rsidR="00F27D3B" w:rsidRPr="00804899" w:rsidRDefault="00F27D3B" w:rsidP="00804899">
      <w:pPr>
        <w:pStyle w:val="NormalWeb"/>
        <w:spacing w:before="0" w:after="0"/>
        <w:ind w:left="0" w:right="0"/>
        <w:jc w:val="both"/>
        <w:rPr>
          <w:b/>
          <w:bCs/>
        </w:rPr>
      </w:pPr>
    </w:p>
    <w:p w:rsidR="00F27D3B" w:rsidRPr="00804899" w:rsidRDefault="00F27D3B" w:rsidP="00804899">
      <w:pPr>
        <w:pStyle w:val="NormalWeb"/>
        <w:spacing w:before="0" w:after="0"/>
        <w:ind w:left="0" w:right="0"/>
        <w:jc w:val="both"/>
        <w:rPr>
          <w:b/>
          <w:bCs/>
        </w:rPr>
      </w:pPr>
    </w:p>
    <w:p w:rsidR="00F27D3B" w:rsidRPr="00804899" w:rsidRDefault="00F27D3B" w:rsidP="00804899">
      <w:pPr>
        <w:pStyle w:val="NormalWeb"/>
        <w:spacing w:before="0" w:after="0"/>
        <w:ind w:left="0" w:right="0"/>
        <w:jc w:val="both"/>
        <w:rPr>
          <w:b/>
          <w:bCs/>
        </w:rPr>
      </w:pPr>
    </w:p>
    <w:p w:rsidR="00F27D3B" w:rsidRPr="00804899" w:rsidRDefault="00F27D3B" w:rsidP="00804899">
      <w:pPr>
        <w:pStyle w:val="NormalWeb"/>
        <w:spacing w:before="0" w:after="0"/>
        <w:ind w:left="0" w:right="0"/>
        <w:jc w:val="both"/>
        <w:rPr>
          <w:b/>
          <w:bCs/>
        </w:rPr>
      </w:pPr>
    </w:p>
    <w:p w:rsidR="00F27D3B" w:rsidRPr="00804899" w:rsidRDefault="00F27D3B" w:rsidP="00804899">
      <w:pPr>
        <w:shd w:val="clear" w:color="auto" w:fill="FFFFFF"/>
        <w:autoSpaceDE w:val="0"/>
        <w:autoSpaceDN w:val="0"/>
        <w:adjustRightInd w:val="0"/>
        <w:ind w:firstLine="567"/>
        <w:jc w:val="both"/>
        <w:rPr>
          <w:rFonts w:ascii="Times New Roman" w:hAnsi="Times New Roman"/>
          <w:sz w:val="24"/>
          <w:szCs w:val="24"/>
        </w:rPr>
      </w:pPr>
    </w:p>
    <w:p w:rsidR="00F27D3B" w:rsidRPr="00804899" w:rsidRDefault="00F27D3B" w:rsidP="00804899">
      <w:pPr>
        <w:pStyle w:val="ListParagraph"/>
        <w:spacing w:after="0" w:line="240" w:lineRule="auto"/>
        <w:ind w:left="0"/>
        <w:jc w:val="both"/>
        <w:rPr>
          <w:rFonts w:ascii="Times New Roman" w:hAnsi="Times New Roman"/>
          <w:sz w:val="24"/>
          <w:szCs w:val="24"/>
        </w:rPr>
      </w:pPr>
    </w:p>
    <w:sectPr w:rsidR="00F27D3B" w:rsidRPr="00804899" w:rsidSect="000B6DBC">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7D3B" w:rsidRDefault="00F27D3B" w:rsidP="00090384">
      <w:pPr>
        <w:widowControl/>
        <w:rPr>
          <w:rFonts w:ascii="Calibri" w:hAnsi="Calibri"/>
          <w:sz w:val="22"/>
          <w:szCs w:val="22"/>
        </w:rPr>
      </w:pPr>
      <w:r>
        <w:rPr>
          <w:rFonts w:ascii="Calibri" w:hAnsi="Calibri"/>
          <w:sz w:val="22"/>
          <w:szCs w:val="22"/>
        </w:rPr>
        <w:separator/>
      </w:r>
    </w:p>
  </w:endnote>
  <w:endnote w:type="continuationSeparator" w:id="0">
    <w:p w:rsidR="00F27D3B" w:rsidRDefault="00F27D3B" w:rsidP="00090384">
      <w:pPr>
        <w:widowControl/>
        <w:rPr>
          <w:rFonts w:ascii="Calibri" w:hAnsi="Calibri"/>
          <w:sz w:val="22"/>
          <w:szCs w:val="22"/>
        </w:rPr>
      </w:pPr>
      <w:r>
        <w:rPr>
          <w:rFonts w:ascii="Calibri" w:hAnsi="Calibri"/>
          <w:sz w:val="22"/>
          <w:szCs w:val="22"/>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7D3B" w:rsidRDefault="00F27D3B" w:rsidP="00090384">
      <w:pPr>
        <w:widowControl/>
        <w:rPr>
          <w:rFonts w:ascii="Calibri" w:hAnsi="Calibri"/>
          <w:sz w:val="22"/>
          <w:szCs w:val="22"/>
        </w:rPr>
      </w:pPr>
      <w:r>
        <w:rPr>
          <w:rFonts w:ascii="Calibri" w:hAnsi="Calibri"/>
          <w:sz w:val="22"/>
          <w:szCs w:val="22"/>
        </w:rPr>
        <w:separator/>
      </w:r>
    </w:p>
  </w:footnote>
  <w:footnote w:type="continuationSeparator" w:id="0">
    <w:p w:rsidR="00F27D3B" w:rsidRDefault="00F27D3B" w:rsidP="00090384">
      <w:pPr>
        <w:widowControl/>
        <w:rPr>
          <w:rFonts w:ascii="Calibri" w:hAnsi="Calibri"/>
          <w:sz w:val="22"/>
          <w:szCs w:val="22"/>
        </w:rPr>
      </w:pPr>
      <w:r>
        <w:rPr>
          <w:rFonts w:ascii="Calibri" w:hAnsi="Calibri"/>
          <w:sz w:val="22"/>
          <w:szCs w:val="22"/>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0698"/>
    <w:multiLevelType w:val="hybridMultilevel"/>
    <w:tmpl w:val="C43A8A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67E4AF6"/>
    <w:multiLevelType w:val="hybridMultilevel"/>
    <w:tmpl w:val="6C52F68E"/>
    <w:lvl w:ilvl="0" w:tplc="4C7A46AA">
      <w:start w:val="1"/>
      <w:numFmt w:val="decimal"/>
      <w:lvlText w:val="%1."/>
      <w:lvlJc w:val="left"/>
      <w:pPr>
        <w:ind w:left="1494" w:hanging="360"/>
      </w:pPr>
      <w:rPr>
        <w:rFonts w:cs="Times New Roman" w:hint="default"/>
        <w:b w:val="0"/>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
    <w:nsid w:val="0A464BAF"/>
    <w:multiLevelType w:val="hybridMultilevel"/>
    <w:tmpl w:val="0116F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E80393"/>
    <w:multiLevelType w:val="hybridMultilevel"/>
    <w:tmpl w:val="20968512"/>
    <w:lvl w:ilvl="0" w:tplc="0419000F">
      <w:start w:val="1"/>
      <w:numFmt w:val="decimal"/>
      <w:lvlText w:val="%1."/>
      <w:lvlJc w:val="left"/>
      <w:pPr>
        <w:ind w:left="600" w:hanging="360"/>
      </w:pPr>
      <w:rPr>
        <w:rFonts w:cs="Times New Roman" w:hint="default"/>
      </w:rPr>
    </w:lvl>
    <w:lvl w:ilvl="1" w:tplc="04190019" w:tentative="1">
      <w:start w:val="1"/>
      <w:numFmt w:val="lowerLetter"/>
      <w:lvlText w:val="%2."/>
      <w:lvlJc w:val="left"/>
      <w:pPr>
        <w:ind w:left="1320" w:hanging="360"/>
      </w:pPr>
      <w:rPr>
        <w:rFonts w:cs="Times New Roman"/>
      </w:rPr>
    </w:lvl>
    <w:lvl w:ilvl="2" w:tplc="0419001B" w:tentative="1">
      <w:start w:val="1"/>
      <w:numFmt w:val="lowerRoman"/>
      <w:lvlText w:val="%3."/>
      <w:lvlJc w:val="right"/>
      <w:pPr>
        <w:ind w:left="2040" w:hanging="180"/>
      </w:pPr>
      <w:rPr>
        <w:rFonts w:cs="Times New Roman"/>
      </w:rPr>
    </w:lvl>
    <w:lvl w:ilvl="3" w:tplc="0419000F" w:tentative="1">
      <w:start w:val="1"/>
      <w:numFmt w:val="decimal"/>
      <w:lvlText w:val="%4."/>
      <w:lvlJc w:val="left"/>
      <w:pPr>
        <w:ind w:left="2760" w:hanging="360"/>
      </w:pPr>
      <w:rPr>
        <w:rFonts w:cs="Times New Roman"/>
      </w:rPr>
    </w:lvl>
    <w:lvl w:ilvl="4" w:tplc="04190019" w:tentative="1">
      <w:start w:val="1"/>
      <w:numFmt w:val="lowerLetter"/>
      <w:lvlText w:val="%5."/>
      <w:lvlJc w:val="left"/>
      <w:pPr>
        <w:ind w:left="3480" w:hanging="360"/>
      </w:pPr>
      <w:rPr>
        <w:rFonts w:cs="Times New Roman"/>
      </w:rPr>
    </w:lvl>
    <w:lvl w:ilvl="5" w:tplc="0419001B" w:tentative="1">
      <w:start w:val="1"/>
      <w:numFmt w:val="lowerRoman"/>
      <w:lvlText w:val="%6."/>
      <w:lvlJc w:val="right"/>
      <w:pPr>
        <w:ind w:left="4200" w:hanging="180"/>
      </w:pPr>
      <w:rPr>
        <w:rFonts w:cs="Times New Roman"/>
      </w:rPr>
    </w:lvl>
    <w:lvl w:ilvl="6" w:tplc="0419000F" w:tentative="1">
      <w:start w:val="1"/>
      <w:numFmt w:val="decimal"/>
      <w:lvlText w:val="%7."/>
      <w:lvlJc w:val="left"/>
      <w:pPr>
        <w:ind w:left="4920" w:hanging="360"/>
      </w:pPr>
      <w:rPr>
        <w:rFonts w:cs="Times New Roman"/>
      </w:rPr>
    </w:lvl>
    <w:lvl w:ilvl="7" w:tplc="04190019" w:tentative="1">
      <w:start w:val="1"/>
      <w:numFmt w:val="lowerLetter"/>
      <w:lvlText w:val="%8."/>
      <w:lvlJc w:val="left"/>
      <w:pPr>
        <w:ind w:left="5640" w:hanging="360"/>
      </w:pPr>
      <w:rPr>
        <w:rFonts w:cs="Times New Roman"/>
      </w:rPr>
    </w:lvl>
    <w:lvl w:ilvl="8" w:tplc="0419001B" w:tentative="1">
      <w:start w:val="1"/>
      <w:numFmt w:val="lowerRoman"/>
      <w:lvlText w:val="%9."/>
      <w:lvlJc w:val="right"/>
      <w:pPr>
        <w:ind w:left="6360" w:hanging="180"/>
      </w:pPr>
      <w:rPr>
        <w:rFonts w:cs="Times New Roman"/>
      </w:rPr>
    </w:lvl>
  </w:abstractNum>
  <w:abstractNum w:abstractNumId="4">
    <w:nsid w:val="119120E9"/>
    <w:multiLevelType w:val="hybridMultilevel"/>
    <w:tmpl w:val="58E81F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B702A55"/>
    <w:multiLevelType w:val="hybridMultilevel"/>
    <w:tmpl w:val="264A3F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BD95C01"/>
    <w:multiLevelType w:val="hybridMultilevel"/>
    <w:tmpl w:val="5E6230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A7143EA"/>
    <w:multiLevelType w:val="hybridMultilevel"/>
    <w:tmpl w:val="DDB4CE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1906BE2"/>
    <w:multiLevelType w:val="multilevel"/>
    <w:tmpl w:val="2A58BFF2"/>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465F67FA"/>
    <w:multiLevelType w:val="hybridMultilevel"/>
    <w:tmpl w:val="0AD043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84A7CE6"/>
    <w:multiLevelType w:val="hybridMultilevel"/>
    <w:tmpl w:val="CA92EC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90F4E6F"/>
    <w:multiLevelType w:val="hybridMultilevel"/>
    <w:tmpl w:val="389E91E0"/>
    <w:lvl w:ilvl="0" w:tplc="8158B00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5B1A4098"/>
    <w:multiLevelType w:val="hybridMultilevel"/>
    <w:tmpl w:val="48DCB51A"/>
    <w:lvl w:ilvl="0" w:tplc="F68E3A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5BA47218"/>
    <w:multiLevelType w:val="hybridMultilevel"/>
    <w:tmpl w:val="4874E55C"/>
    <w:lvl w:ilvl="0" w:tplc="16A87926">
      <w:start w:val="3"/>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4">
    <w:nsid w:val="5DF965E3"/>
    <w:multiLevelType w:val="hybridMultilevel"/>
    <w:tmpl w:val="7EDAF1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00F6212"/>
    <w:multiLevelType w:val="hybridMultilevel"/>
    <w:tmpl w:val="3F88AE34"/>
    <w:lvl w:ilvl="0" w:tplc="B96042FC">
      <w:start w:val="1"/>
      <w:numFmt w:val="decimal"/>
      <w:lvlText w:val="%1."/>
      <w:lvlJc w:val="left"/>
      <w:pPr>
        <w:ind w:left="720" w:hanging="360"/>
      </w:pPr>
      <w:rPr>
        <w:rFonts w:ascii="Calibri" w:eastAsia="Times New Roman" w:hAnsi="Calibri"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EAC0D70"/>
    <w:multiLevelType w:val="hybridMultilevel"/>
    <w:tmpl w:val="54C8D8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67953E1"/>
    <w:multiLevelType w:val="hybridMultilevel"/>
    <w:tmpl w:val="6F9056D8"/>
    <w:lvl w:ilvl="0" w:tplc="D85E32E8">
      <w:start w:val="1"/>
      <w:numFmt w:val="decimal"/>
      <w:lvlText w:val="%1)"/>
      <w:lvlJc w:val="left"/>
      <w:pPr>
        <w:tabs>
          <w:tab w:val="num" w:pos="1800"/>
        </w:tabs>
        <w:ind w:left="1800" w:hanging="1020"/>
      </w:pPr>
      <w:rPr>
        <w:rFonts w:cs="Times New Roman" w:hint="default"/>
      </w:rPr>
    </w:lvl>
    <w:lvl w:ilvl="1" w:tplc="04190019" w:tentative="1">
      <w:start w:val="1"/>
      <w:numFmt w:val="lowerLetter"/>
      <w:lvlText w:val="%2."/>
      <w:lvlJc w:val="left"/>
      <w:pPr>
        <w:tabs>
          <w:tab w:val="num" w:pos="1860"/>
        </w:tabs>
        <w:ind w:left="1860" w:hanging="360"/>
      </w:pPr>
      <w:rPr>
        <w:rFonts w:cs="Times New Roman"/>
      </w:rPr>
    </w:lvl>
    <w:lvl w:ilvl="2" w:tplc="0419001B" w:tentative="1">
      <w:start w:val="1"/>
      <w:numFmt w:val="lowerRoman"/>
      <w:lvlText w:val="%3."/>
      <w:lvlJc w:val="right"/>
      <w:pPr>
        <w:tabs>
          <w:tab w:val="num" w:pos="2580"/>
        </w:tabs>
        <w:ind w:left="2580" w:hanging="180"/>
      </w:pPr>
      <w:rPr>
        <w:rFonts w:cs="Times New Roman"/>
      </w:rPr>
    </w:lvl>
    <w:lvl w:ilvl="3" w:tplc="0419000F" w:tentative="1">
      <w:start w:val="1"/>
      <w:numFmt w:val="decimal"/>
      <w:lvlText w:val="%4."/>
      <w:lvlJc w:val="left"/>
      <w:pPr>
        <w:tabs>
          <w:tab w:val="num" w:pos="3300"/>
        </w:tabs>
        <w:ind w:left="3300" w:hanging="360"/>
      </w:pPr>
      <w:rPr>
        <w:rFonts w:cs="Times New Roman"/>
      </w:rPr>
    </w:lvl>
    <w:lvl w:ilvl="4" w:tplc="04190019" w:tentative="1">
      <w:start w:val="1"/>
      <w:numFmt w:val="lowerLetter"/>
      <w:lvlText w:val="%5."/>
      <w:lvlJc w:val="left"/>
      <w:pPr>
        <w:tabs>
          <w:tab w:val="num" w:pos="4020"/>
        </w:tabs>
        <w:ind w:left="4020" w:hanging="360"/>
      </w:pPr>
      <w:rPr>
        <w:rFonts w:cs="Times New Roman"/>
      </w:rPr>
    </w:lvl>
    <w:lvl w:ilvl="5" w:tplc="0419001B" w:tentative="1">
      <w:start w:val="1"/>
      <w:numFmt w:val="lowerRoman"/>
      <w:lvlText w:val="%6."/>
      <w:lvlJc w:val="right"/>
      <w:pPr>
        <w:tabs>
          <w:tab w:val="num" w:pos="4740"/>
        </w:tabs>
        <w:ind w:left="4740" w:hanging="180"/>
      </w:pPr>
      <w:rPr>
        <w:rFonts w:cs="Times New Roman"/>
      </w:rPr>
    </w:lvl>
    <w:lvl w:ilvl="6" w:tplc="0419000F" w:tentative="1">
      <w:start w:val="1"/>
      <w:numFmt w:val="decimal"/>
      <w:lvlText w:val="%7."/>
      <w:lvlJc w:val="left"/>
      <w:pPr>
        <w:tabs>
          <w:tab w:val="num" w:pos="5460"/>
        </w:tabs>
        <w:ind w:left="5460" w:hanging="360"/>
      </w:pPr>
      <w:rPr>
        <w:rFonts w:cs="Times New Roman"/>
      </w:rPr>
    </w:lvl>
    <w:lvl w:ilvl="7" w:tplc="04190019" w:tentative="1">
      <w:start w:val="1"/>
      <w:numFmt w:val="lowerLetter"/>
      <w:lvlText w:val="%8."/>
      <w:lvlJc w:val="left"/>
      <w:pPr>
        <w:tabs>
          <w:tab w:val="num" w:pos="6180"/>
        </w:tabs>
        <w:ind w:left="6180" w:hanging="360"/>
      </w:pPr>
      <w:rPr>
        <w:rFonts w:cs="Times New Roman"/>
      </w:rPr>
    </w:lvl>
    <w:lvl w:ilvl="8" w:tplc="0419001B" w:tentative="1">
      <w:start w:val="1"/>
      <w:numFmt w:val="lowerRoman"/>
      <w:lvlText w:val="%9."/>
      <w:lvlJc w:val="right"/>
      <w:pPr>
        <w:tabs>
          <w:tab w:val="num" w:pos="6900"/>
        </w:tabs>
        <w:ind w:left="6900" w:hanging="180"/>
      </w:pPr>
      <w:rPr>
        <w:rFonts w:cs="Times New Roman"/>
      </w:rPr>
    </w:lvl>
  </w:abstractNum>
  <w:abstractNum w:abstractNumId="18">
    <w:nsid w:val="7C970A25"/>
    <w:multiLevelType w:val="hybridMultilevel"/>
    <w:tmpl w:val="AF526EAA"/>
    <w:lvl w:ilvl="0" w:tplc="2B908CD0">
      <w:start w:val="2"/>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3"/>
  </w:num>
  <w:num w:numId="2">
    <w:abstractNumId w:val="13"/>
  </w:num>
  <w:num w:numId="3">
    <w:abstractNumId w:val="11"/>
  </w:num>
  <w:num w:numId="4">
    <w:abstractNumId w:val="12"/>
  </w:num>
  <w:num w:numId="5">
    <w:abstractNumId w:val="4"/>
  </w:num>
  <w:num w:numId="6">
    <w:abstractNumId w:val="2"/>
  </w:num>
  <w:num w:numId="7">
    <w:abstractNumId w:val="16"/>
  </w:num>
  <w:num w:numId="8">
    <w:abstractNumId w:val="0"/>
  </w:num>
  <w:num w:numId="9">
    <w:abstractNumId w:val="6"/>
  </w:num>
  <w:num w:numId="10">
    <w:abstractNumId w:val="14"/>
  </w:num>
  <w:num w:numId="11">
    <w:abstractNumId w:val="5"/>
  </w:num>
  <w:num w:numId="12">
    <w:abstractNumId w:val="7"/>
  </w:num>
  <w:num w:numId="13">
    <w:abstractNumId w:val="8"/>
  </w:num>
  <w:num w:numId="14">
    <w:abstractNumId w:val="18"/>
  </w:num>
  <w:num w:numId="15">
    <w:abstractNumId w:val="17"/>
  </w:num>
  <w:num w:numId="16">
    <w:abstractNumId w:val="1"/>
  </w:num>
  <w:num w:numId="17">
    <w:abstractNumId w:val="9"/>
  </w:num>
  <w:num w:numId="18">
    <w:abstractNumId w:val="15"/>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5FFC"/>
    <w:rsid w:val="00090384"/>
    <w:rsid w:val="000B0878"/>
    <w:rsid w:val="000B6DBC"/>
    <w:rsid w:val="000E1E41"/>
    <w:rsid w:val="000E7288"/>
    <w:rsid w:val="00142B47"/>
    <w:rsid w:val="00161D64"/>
    <w:rsid w:val="00166D56"/>
    <w:rsid w:val="001C675A"/>
    <w:rsid w:val="001F3BC9"/>
    <w:rsid w:val="001F48BB"/>
    <w:rsid w:val="002033A1"/>
    <w:rsid w:val="002077F4"/>
    <w:rsid w:val="00215CD0"/>
    <w:rsid w:val="00245849"/>
    <w:rsid w:val="00266B11"/>
    <w:rsid w:val="003263CF"/>
    <w:rsid w:val="0040705C"/>
    <w:rsid w:val="00541ADD"/>
    <w:rsid w:val="00550DB7"/>
    <w:rsid w:val="00657BA7"/>
    <w:rsid w:val="00685FFC"/>
    <w:rsid w:val="00766F95"/>
    <w:rsid w:val="007829C0"/>
    <w:rsid w:val="007D4249"/>
    <w:rsid w:val="00804899"/>
    <w:rsid w:val="00826538"/>
    <w:rsid w:val="00881F66"/>
    <w:rsid w:val="0089163A"/>
    <w:rsid w:val="0089486A"/>
    <w:rsid w:val="00920CFA"/>
    <w:rsid w:val="009A25E6"/>
    <w:rsid w:val="009A4EFB"/>
    <w:rsid w:val="00A452A3"/>
    <w:rsid w:val="00A543EE"/>
    <w:rsid w:val="00A605F4"/>
    <w:rsid w:val="00B32008"/>
    <w:rsid w:val="00B41DD4"/>
    <w:rsid w:val="00B57B4A"/>
    <w:rsid w:val="00BB2E7A"/>
    <w:rsid w:val="00BD0371"/>
    <w:rsid w:val="00C16666"/>
    <w:rsid w:val="00C9742C"/>
    <w:rsid w:val="00CE16BB"/>
    <w:rsid w:val="00CE5A03"/>
    <w:rsid w:val="00CF10DD"/>
    <w:rsid w:val="00D11AAA"/>
    <w:rsid w:val="00D7375C"/>
    <w:rsid w:val="00DE40D3"/>
    <w:rsid w:val="00DE77F5"/>
    <w:rsid w:val="00E628BE"/>
    <w:rsid w:val="00E67418"/>
    <w:rsid w:val="00E85A25"/>
    <w:rsid w:val="00EB3045"/>
    <w:rsid w:val="00EB7484"/>
    <w:rsid w:val="00EC39A8"/>
    <w:rsid w:val="00EE2BDD"/>
    <w:rsid w:val="00F27D3B"/>
    <w:rsid w:val="00F8641C"/>
    <w:rsid w:val="00F9019A"/>
    <w:rsid w:val="00FB11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826538"/>
    <w:pPr>
      <w:widowControl w:val="0"/>
    </w:pPr>
    <w:rPr>
      <w:rFonts w:ascii="Arial" w:hAnsi="Arial"/>
      <w:sz w:val="20"/>
      <w:szCs w:val="20"/>
    </w:rPr>
  </w:style>
  <w:style w:type="paragraph" w:styleId="Heading2">
    <w:name w:val="heading 2"/>
    <w:basedOn w:val="Normal"/>
    <w:next w:val="Normal"/>
    <w:link w:val="Heading2Char"/>
    <w:uiPriority w:val="99"/>
    <w:qFormat/>
    <w:rsid w:val="0089486A"/>
    <w:pPr>
      <w:keepNext/>
      <w:widowControl/>
      <w:spacing w:before="240" w:after="60"/>
      <w:ind w:firstLine="720"/>
      <w:jc w:val="both"/>
      <w:outlineLvl w:val="1"/>
    </w:pPr>
    <w:rPr>
      <w:rFonts w:cs="Arial"/>
      <w:b/>
      <w:bCs/>
      <w:i/>
      <w:iCs/>
      <w:sz w:val="28"/>
      <w:szCs w:val="28"/>
    </w:rPr>
  </w:style>
  <w:style w:type="paragraph" w:styleId="Heading3">
    <w:name w:val="heading 3"/>
    <w:basedOn w:val="Normal"/>
    <w:next w:val="Normal"/>
    <w:link w:val="Heading3Char"/>
    <w:uiPriority w:val="99"/>
    <w:qFormat/>
    <w:rsid w:val="00766F95"/>
    <w:pPr>
      <w:keepNext/>
      <w:keepLines/>
      <w:widowControl/>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9486A"/>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766F95"/>
    <w:rPr>
      <w:rFonts w:ascii="Cambria" w:hAnsi="Cambria" w:cs="Times New Roman"/>
      <w:b/>
      <w:bCs/>
      <w:color w:val="4F81BD"/>
    </w:rPr>
  </w:style>
  <w:style w:type="paragraph" w:styleId="ListParagraph">
    <w:name w:val="List Paragraph"/>
    <w:basedOn w:val="Normal"/>
    <w:uiPriority w:val="99"/>
    <w:qFormat/>
    <w:rsid w:val="00685FFC"/>
    <w:pPr>
      <w:widowControl/>
      <w:spacing w:after="200" w:line="276" w:lineRule="auto"/>
      <w:ind w:left="720"/>
      <w:contextualSpacing/>
    </w:pPr>
    <w:rPr>
      <w:rFonts w:ascii="Calibri" w:hAnsi="Calibri"/>
      <w:sz w:val="22"/>
      <w:szCs w:val="22"/>
    </w:rPr>
  </w:style>
  <w:style w:type="paragraph" w:styleId="NormalWeb">
    <w:name w:val="Normal (Web)"/>
    <w:basedOn w:val="Normal"/>
    <w:uiPriority w:val="99"/>
    <w:semiHidden/>
    <w:rsid w:val="00090384"/>
    <w:pPr>
      <w:widowControl/>
      <w:spacing w:before="30" w:after="150"/>
      <w:ind w:left="30" w:right="30"/>
    </w:pPr>
    <w:rPr>
      <w:rFonts w:ascii="Times New Roman" w:hAnsi="Times New Roman"/>
      <w:color w:val="000000"/>
      <w:sz w:val="24"/>
      <w:szCs w:val="24"/>
    </w:rPr>
  </w:style>
  <w:style w:type="character" w:customStyle="1" w:styleId="libcontent1">
    <w:name w:val="lib_content1"/>
    <w:basedOn w:val="DefaultParagraphFont"/>
    <w:uiPriority w:val="99"/>
    <w:rsid w:val="00090384"/>
    <w:rPr>
      <w:rFonts w:ascii="Times New Roman" w:hAnsi="Times New Roman" w:cs="Times New Roman"/>
      <w:color w:val="000000"/>
      <w:sz w:val="24"/>
      <w:szCs w:val="24"/>
    </w:rPr>
  </w:style>
  <w:style w:type="paragraph" w:customStyle="1" w:styleId="nav2">
    <w:name w:val="nav2"/>
    <w:basedOn w:val="Normal"/>
    <w:uiPriority w:val="99"/>
    <w:rsid w:val="00090384"/>
    <w:pPr>
      <w:widowControl/>
      <w:spacing w:before="30" w:after="150"/>
      <w:ind w:left="30" w:right="30"/>
    </w:pPr>
    <w:rPr>
      <w:rFonts w:ascii="Times New Roman" w:hAnsi="Times New Roman"/>
      <w:color w:val="003300"/>
      <w:sz w:val="24"/>
      <w:szCs w:val="24"/>
    </w:rPr>
  </w:style>
  <w:style w:type="paragraph" w:styleId="BalloonText">
    <w:name w:val="Balloon Text"/>
    <w:basedOn w:val="Normal"/>
    <w:link w:val="BalloonTextChar"/>
    <w:uiPriority w:val="99"/>
    <w:semiHidden/>
    <w:rsid w:val="00881F66"/>
    <w:pPr>
      <w:widowControl/>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1F66"/>
    <w:rPr>
      <w:rFonts w:ascii="Tahoma" w:hAnsi="Tahoma" w:cs="Tahoma"/>
      <w:sz w:val="16"/>
      <w:szCs w:val="16"/>
    </w:rPr>
  </w:style>
  <w:style w:type="paragraph" w:customStyle="1" w:styleId="a">
    <w:name w:val="цитата"/>
    <w:basedOn w:val="1"/>
    <w:uiPriority w:val="99"/>
    <w:rsid w:val="00766F95"/>
    <w:pPr>
      <w:shd w:val="clear" w:color="auto" w:fill="FFFFFF"/>
      <w:spacing w:before="100" w:after="100"/>
      <w:ind w:left="567"/>
      <w:jc w:val="both"/>
    </w:pPr>
    <w:rPr>
      <w:b/>
      <w:i/>
      <w:color w:val="000000"/>
      <w:sz w:val="22"/>
      <w:szCs w:val="22"/>
    </w:rPr>
  </w:style>
  <w:style w:type="paragraph" w:customStyle="1" w:styleId="1">
    <w:name w:val="Обычный1"/>
    <w:uiPriority w:val="99"/>
    <w:rsid w:val="00766F95"/>
    <w:pPr>
      <w:widowControl w:val="0"/>
    </w:pPr>
    <w:rPr>
      <w:rFonts w:ascii="Arial" w:hAnsi="Arial"/>
      <w:sz w:val="20"/>
      <w:szCs w:val="20"/>
    </w:rPr>
  </w:style>
  <w:style w:type="paragraph" w:customStyle="1" w:styleId="a0">
    <w:name w:val="Абзац списка"/>
    <w:basedOn w:val="Normal"/>
    <w:uiPriority w:val="99"/>
    <w:rsid w:val="00B57B4A"/>
    <w:pPr>
      <w:widowControl/>
      <w:ind w:left="720" w:right="-113" w:firstLine="567"/>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2937482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310</TotalTime>
  <Pages>27</Pages>
  <Words>17810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user</cp:lastModifiedBy>
  <cp:revision>34</cp:revision>
  <cp:lastPrinted>2013-11-27T06:08:00Z</cp:lastPrinted>
  <dcterms:created xsi:type="dcterms:W3CDTF">2009-09-06T09:19:00Z</dcterms:created>
  <dcterms:modified xsi:type="dcterms:W3CDTF">2013-11-27T06:08:00Z</dcterms:modified>
</cp:coreProperties>
</file>